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C0" w:rsidRDefault="004C22C0" w:rsidP="004C22C0">
      <w:pPr>
        <w:spacing w:line="0" w:lineRule="atLeast"/>
        <w:jc w:val="center"/>
        <w:rPr>
          <w:rFonts w:eastAsia="Arial"/>
          <w:b/>
          <w:sz w:val="24"/>
          <w:szCs w:val="24"/>
        </w:rPr>
      </w:pPr>
    </w:p>
    <w:p w:rsidR="004C22C0" w:rsidRDefault="004C22C0" w:rsidP="004C22C0">
      <w:pPr>
        <w:spacing w:line="0" w:lineRule="atLeast"/>
        <w:jc w:val="center"/>
        <w:rPr>
          <w:rFonts w:eastAsia="Arial"/>
          <w:b/>
          <w:sz w:val="24"/>
          <w:szCs w:val="24"/>
        </w:rPr>
      </w:pPr>
      <w:r>
        <w:rPr>
          <w:rFonts w:eastAsia="Arial"/>
          <w:b/>
          <w:sz w:val="24"/>
          <w:szCs w:val="24"/>
        </w:rPr>
        <w:t>COLEGIO NACIONAL NICOLÁS ESGUERRA</w:t>
      </w:r>
    </w:p>
    <w:p w:rsidR="004C22C0" w:rsidRPr="008D4244" w:rsidRDefault="004C22C0" w:rsidP="004C22C0">
      <w:pPr>
        <w:spacing w:line="0" w:lineRule="atLeast"/>
        <w:jc w:val="center"/>
        <w:rPr>
          <w:rFonts w:eastAsia="Arial"/>
          <w:b/>
          <w:sz w:val="24"/>
          <w:szCs w:val="24"/>
        </w:rPr>
      </w:pPr>
      <w:r w:rsidRPr="008D4244">
        <w:rPr>
          <w:rFonts w:eastAsia="Arial"/>
          <w:b/>
          <w:sz w:val="24"/>
          <w:szCs w:val="24"/>
        </w:rPr>
        <w:t>PROPUESTA DE PREPARACIÓN ACADÉMIC</w:t>
      </w:r>
      <w:r>
        <w:rPr>
          <w:rFonts w:eastAsia="Arial"/>
          <w:b/>
          <w:sz w:val="24"/>
          <w:szCs w:val="24"/>
        </w:rPr>
        <w:t>A PARA LA PRUEBA SABER 11 – 2020</w:t>
      </w:r>
    </w:p>
    <w:p w:rsidR="004C22C0" w:rsidRPr="008D4244" w:rsidRDefault="004C22C0" w:rsidP="004C22C0">
      <w:pPr>
        <w:spacing w:line="0" w:lineRule="atLeast"/>
        <w:jc w:val="center"/>
        <w:rPr>
          <w:rFonts w:eastAsia="Arial"/>
          <w:b/>
          <w:sz w:val="24"/>
          <w:szCs w:val="24"/>
        </w:rPr>
      </w:pPr>
      <w:r>
        <w:rPr>
          <w:rFonts w:eastAsia="Arial"/>
          <w:b/>
          <w:sz w:val="24"/>
          <w:szCs w:val="24"/>
        </w:rPr>
        <w:t>JORNADA ÚNICA</w:t>
      </w:r>
    </w:p>
    <w:p w:rsidR="004C22C0" w:rsidRPr="008D4244" w:rsidRDefault="004C22C0" w:rsidP="004C22C0">
      <w:pPr>
        <w:spacing w:line="200" w:lineRule="exact"/>
        <w:rPr>
          <w:rFonts w:eastAsia="Times New Roman"/>
          <w:sz w:val="24"/>
          <w:szCs w:val="24"/>
        </w:rPr>
      </w:pPr>
    </w:p>
    <w:p w:rsidR="004C22C0" w:rsidRPr="008D4244" w:rsidRDefault="004C22C0" w:rsidP="004C22C0">
      <w:pPr>
        <w:spacing w:line="200" w:lineRule="exact"/>
        <w:rPr>
          <w:rFonts w:eastAsia="Times New Roman"/>
          <w:sz w:val="24"/>
          <w:szCs w:val="24"/>
        </w:rPr>
      </w:pPr>
    </w:p>
    <w:p w:rsidR="004C22C0" w:rsidRPr="008D4244" w:rsidRDefault="004C22C0" w:rsidP="00876E62">
      <w:pPr>
        <w:spacing w:line="0" w:lineRule="atLeast"/>
        <w:rPr>
          <w:rFonts w:eastAsia="Times New Roman"/>
          <w:sz w:val="24"/>
          <w:szCs w:val="24"/>
        </w:rPr>
      </w:pPr>
      <w:r w:rsidRPr="008D4244">
        <w:rPr>
          <w:rFonts w:eastAsia="Arial"/>
          <w:b/>
          <w:sz w:val="24"/>
          <w:szCs w:val="24"/>
        </w:rPr>
        <w:t>Señores</w:t>
      </w:r>
      <w:r w:rsidR="00876E62">
        <w:rPr>
          <w:rFonts w:eastAsia="Arial"/>
          <w:b/>
          <w:sz w:val="24"/>
          <w:szCs w:val="24"/>
        </w:rPr>
        <w:t>:</w:t>
      </w:r>
    </w:p>
    <w:p w:rsidR="004C22C0" w:rsidRPr="008D4244" w:rsidRDefault="004C22C0" w:rsidP="004C22C0">
      <w:pPr>
        <w:spacing w:line="0" w:lineRule="atLeast"/>
        <w:rPr>
          <w:rFonts w:eastAsia="Arial"/>
          <w:b/>
          <w:sz w:val="24"/>
          <w:szCs w:val="24"/>
        </w:rPr>
      </w:pPr>
      <w:r>
        <w:rPr>
          <w:rFonts w:eastAsia="Arial"/>
          <w:b/>
          <w:sz w:val="24"/>
          <w:szCs w:val="24"/>
        </w:rPr>
        <w:t>Padres de familia y estudiantes de grado once.</w:t>
      </w:r>
    </w:p>
    <w:p w:rsidR="004C22C0" w:rsidRPr="008D4244" w:rsidRDefault="004C22C0" w:rsidP="004C22C0">
      <w:pPr>
        <w:spacing w:line="200" w:lineRule="exact"/>
        <w:rPr>
          <w:rFonts w:eastAsia="Times New Roman"/>
          <w:sz w:val="24"/>
          <w:szCs w:val="24"/>
        </w:rPr>
      </w:pPr>
    </w:p>
    <w:p w:rsidR="004C22C0" w:rsidRPr="008D4244" w:rsidRDefault="004C22C0" w:rsidP="004C22C0">
      <w:pPr>
        <w:ind w:right="-11"/>
        <w:jc w:val="both"/>
        <w:rPr>
          <w:sz w:val="24"/>
          <w:szCs w:val="24"/>
          <w:lang w:val="es-ES_tradnl"/>
        </w:rPr>
      </w:pPr>
      <w:r w:rsidRPr="008D4244">
        <w:rPr>
          <w:sz w:val="24"/>
          <w:szCs w:val="24"/>
          <w:lang w:val="es-ES_tradnl"/>
        </w:rPr>
        <w:t xml:space="preserve">Dentro de las metas de excelencia de una Institución, ocupa un lugar importantísimo la ubicación y realización profesional y laboral de sus egresados. Teniendo en cuenta que los resultados obtenidos por los jóvenes en la Prueba de Estado (Saber 11) juegan un papel primordial en el ingreso a las universidades del país, </w:t>
      </w:r>
      <w:r w:rsidR="00D939FC">
        <w:rPr>
          <w:sz w:val="24"/>
          <w:szCs w:val="24"/>
          <w:lang w:val="es-ES_tradnl"/>
        </w:rPr>
        <w:t>el c</w:t>
      </w:r>
      <w:r>
        <w:rPr>
          <w:sz w:val="24"/>
          <w:szCs w:val="24"/>
          <w:lang w:val="es-ES_tradnl"/>
        </w:rPr>
        <w:t>olegio</w:t>
      </w:r>
      <w:r w:rsidRPr="008D4244">
        <w:rPr>
          <w:sz w:val="24"/>
          <w:szCs w:val="24"/>
          <w:lang w:val="es-ES_tradnl"/>
        </w:rPr>
        <w:t xml:space="preserve"> les presenta una propuesta al proceso de preparación y aprestamiento para la presentación de dicha prueba.</w:t>
      </w:r>
    </w:p>
    <w:p w:rsidR="004C22C0" w:rsidRDefault="004C22C0" w:rsidP="004C22C0">
      <w:pPr>
        <w:jc w:val="both"/>
        <w:rPr>
          <w:sz w:val="24"/>
          <w:szCs w:val="24"/>
          <w:lang w:val="es-ES_tradnl"/>
        </w:rPr>
      </w:pPr>
    </w:p>
    <w:p w:rsidR="004C22C0" w:rsidRPr="008D4244" w:rsidRDefault="004C22C0" w:rsidP="004C22C0">
      <w:pPr>
        <w:jc w:val="both"/>
        <w:rPr>
          <w:sz w:val="24"/>
          <w:szCs w:val="24"/>
          <w:lang w:val="es-ES_tradnl"/>
        </w:rPr>
      </w:pPr>
      <w:r>
        <w:rPr>
          <w:b/>
          <w:sz w:val="24"/>
          <w:szCs w:val="24"/>
          <w:lang w:val="es-ES_tradnl"/>
        </w:rPr>
        <w:t>CARACTERÍSTICAS DEL PREICFES</w:t>
      </w:r>
    </w:p>
    <w:p w:rsidR="004C22C0" w:rsidRPr="008D4244" w:rsidRDefault="004C22C0" w:rsidP="004C22C0">
      <w:pPr>
        <w:jc w:val="both"/>
        <w:rPr>
          <w:sz w:val="24"/>
          <w:szCs w:val="24"/>
          <w:lang w:val="es-ES_tradnl"/>
        </w:rPr>
      </w:pPr>
    </w:p>
    <w:p w:rsidR="004C22C0" w:rsidRPr="008D4244" w:rsidRDefault="004C22C0" w:rsidP="004C22C0">
      <w:pPr>
        <w:numPr>
          <w:ilvl w:val="0"/>
          <w:numId w:val="1"/>
        </w:numPr>
        <w:jc w:val="both"/>
        <w:rPr>
          <w:sz w:val="24"/>
          <w:szCs w:val="24"/>
          <w:lang w:val="es-ES_tradnl"/>
        </w:rPr>
      </w:pPr>
      <w:r w:rsidRPr="008D4244">
        <w:rPr>
          <w:sz w:val="24"/>
          <w:szCs w:val="24"/>
          <w:lang w:val="es-ES_tradnl"/>
        </w:rPr>
        <w:t>Durante el programa se realizarán talleres de refuerzo de los componentes y competencias básicas de todas las áreas que se evalúan en la Prueba Saber.</w:t>
      </w:r>
    </w:p>
    <w:p w:rsidR="004C22C0" w:rsidRPr="008D4244" w:rsidRDefault="004C22C0" w:rsidP="004C22C0">
      <w:pPr>
        <w:ind w:left="360"/>
        <w:jc w:val="both"/>
        <w:rPr>
          <w:sz w:val="24"/>
          <w:szCs w:val="24"/>
          <w:lang w:val="es-ES_tradnl"/>
        </w:rPr>
      </w:pPr>
    </w:p>
    <w:p w:rsidR="004C22C0" w:rsidRPr="008D4244" w:rsidRDefault="004C22C0" w:rsidP="004C22C0">
      <w:pPr>
        <w:numPr>
          <w:ilvl w:val="0"/>
          <w:numId w:val="1"/>
        </w:numPr>
        <w:jc w:val="both"/>
        <w:rPr>
          <w:sz w:val="24"/>
          <w:szCs w:val="24"/>
          <w:lang w:val="es-ES_tradnl"/>
        </w:rPr>
      </w:pPr>
      <w:r w:rsidRPr="008D4244">
        <w:rPr>
          <w:sz w:val="24"/>
          <w:szCs w:val="24"/>
          <w:lang w:val="es-ES_tradnl"/>
        </w:rPr>
        <w:t>Las sesiones de preparación son los días sábados de 7:</w:t>
      </w:r>
      <w:r>
        <w:rPr>
          <w:sz w:val="24"/>
          <w:szCs w:val="24"/>
          <w:lang w:val="es-ES_tradnl"/>
        </w:rPr>
        <w:t>0</w:t>
      </w:r>
      <w:r w:rsidRPr="008D4244">
        <w:rPr>
          <w:sz w:val="24"/>
          <w:szCs w:val="24"/>
          <w:lang w:val="es-ES_tradnl"/>
        </w:rPr>
        <w:t>0 a.m. a 12:30 a.m. En cada una de ellas se trabajaran dos asignaturas, con un descanso entre ellas de treinta minutos.</w:t>
      </w:r>
    </w:p>
    <w:p w:rsidR="004C22C0" w:rsidRPr="008D4244" w:rsidRDefault="004C22C0" w:rsidP="004C22C0">
      <w:pPr>
        <w:pStyle w:val="Prrafodelista"/>
        <w:rPr>
          <w:sz w:val="24"/>
          <w:szCs w:val="24"/>
          <w:lang w:val="es-ES_tradnl"/>
        </w:rPr>
      </w:pPr>
    </w:p>
    <w:p w:rsidR="004C22C0" w:rsidRDefault="004C22C0" w:rsidP="004C22C0">
      <w:pPr>
        <w:numPr>
          <w:ilvl w:val="0"/>
          <w:numId w:val="1"/>
        </w:numPr>
        <w:jc w:val="both"/>
        <w:rPr>
          <w:sz w:val="24"/>
          <w:szCs w:val="24"/>
          <w:lang w:val="es-ES_tradnl"/>
        </w:rPr>
      </w:pPr>
      <w:r>
        <w:rPr>
          <w:sz w:val="24"/>
          <w:szCs w:val="24"/>
          <w:lang w:val="es-ES_tradnl"/>
        </w:rPr>
        <w:t xml:space="preserve">El programa se realizará en </w:t>
      </w:r>
      <w:r w:rsidR="00B025C4">
        <w:rPr>
          <w:sz w:val="24"/>
          <w:szCs w:val="24"/>
          <w:lang w:val="es-ES_tradnl"/>
        </w:rPr>
        <w:t>18</w:t>
      </w:r>
      <w:r>
        <w:rPr>
          <w:sz w:val="24"/>
          <w:szCs w:val="24"/>
          <w:lang w:val="es-ES_tradnl"/>
        </w:rPr>
        <w:t xml:space="preserve"> sábados continuos, así:</w:t>
      </w:r>
    </w:p>
    <w:p w:rsidR="004C22C0" w:rsidRDefault="004C22C0" w:rsidP="004C22C0">
      <w:pPr>
        <w:pStyle w:val="Prrafodelista"/>
        <w:rPr>
          <w:sz w:val="24"/>
          <w:szCs w:val="24"/>
          <w:lang w:val="es-ES_tradnl"/>
        </w:rPr>
      </w:pPr>
    </w:p>
    <w:p w:rsidR="004C22C0" w:rsidRDefault="001E6CB1" w:rsidP="001E6CB1">
      <w:pPr>
        <w:pStyle w:val="Prrafodelista"/>
        <w:numPr>
          <w:ilvl w:val="0"/>
          <w:numId w:val="2"/>
        </w:numPr>
        <w:jc w:val="both"/>
        <w:rPr>
          <w:sz w:val="24"/>
          <w:szCs w:val="24"/>
          <w:lang w:val="es-ES_tradnl"/>
        </w:rPr>
      </w:pPr>
      <w:r w:rsidRPr="001E6CB1">
        <w:rPr>
          <w:sz w:val="24"/>
          <w:szCs w:val="24"/>
          <w:lang w:val="es-ES_tradnl"/>
        </w:rPr>
        <w:t>Primer sábado: conferencia de ambientación con todos los estudiantes y presentación de los talleres de las asignaturas.</w:t>
      </w:r>
    </w:p>
    <w:p w:rsidR="001E6CB1" w:rsidRDefault="001E6CB1" w:rsidP="001E6CB1">
      <w:pPr>
        <w:pStyle w:val="Prrafodelista"/>
        <w:numPr>
          <w:ilvl w:val="0"/>
          <w:numId w:val="2"/>
        </w:numPr>
        <w:jc w:val="both"/>
        <w:rPr>
          <w:sz w:val="24"/>
          <w:szCs w:val="24"/>
          <w:lang w:val="es-ES_tradnl"/>
        </w:rPr>
      </w:pPr>
      <w:r>
        <w:rPr>
          <w:sz w:val="24"/>
          <w:szCs w:val="24"/>
          <w:lang w:val="es-ES_tradnl"/>
        </w:rPr>
        <w:t>Segundo sábado: Prueba simulacro de diagnóstico.</w:t>
      </w:r>
    </w:p>
    <w:p w:rsidR="001E6CB1" w:rsidRDefault="001E6CB1" w:rsidP="001E6CB1">
      <w:pPr>
        <w:pStyle w:val="Prrafodelista"/>
        <w:numPr>
          <w:ilvl w:val="0"/>
          <w:numId w:val="2"/>
        </w:numPr>
        <w:jc w:val="both"/>
        <w:rPr>
          <w:sz w:val="24"/>
          <w:szCs w:val="24"/>
          <w:lang w:val="es-ES_tradnl"/>
        </w:rPr>
      </w:pPr>
      <w:r>
        <w:rPr>
          <w:sz w:val="24"/>
          <w:szCs w:val="24"/>
          <w:lang w:val="es-ES_tradnl"/>
        </w:rPr>
        <w:t>1</w:t>
      </w:r>
      <w:r w:rsidR="00B025C4">
        <w:rPr>
          <w:sz w:val="24"/>
          <w:szCs w:val="24"/>
          <w:lang w:val="es-ES_tradnl"/>
        </w:rPr>
        <w:t>5</w:t>
      </w:r>
      <w:r>
        <w:rPr>
          <w:sz w:val="24"/>
          <w:szCs w:val="24"/>
          <w:lang w:val="es-ES_tradnl"/>
        </w:rPr>
        <w:t xml:space="preserve"> sábados de sesiones de trabajo.</w:t>
      </w:r>
    </w:p>
    <w:p w:rsidR="001E6CB1" w:rsidRPr="001E6CB1" w:rsidRDefault="001E6CB1" w:rsidP="001E6CB1">
      <w:pPr>
        <w:pStyle w:val="Prrafodelista"/>
        <w:numPr>
          <w:ilvl w:val="0"/>
          <w:numId w:val="2"/>
        </w:numPr>
        <w:jc w:val="both"/>
        <w:rPr>
          <w:sz w:val="24"/>
          <w:szCs w:val="24"/>
          <w:lang w:val="es-ES_tradnl"/>
        </w:rPr>
      </w:pPr>
      <w:r>
        <w:rPr>
          <w:sz w:val="24"/>
          <w:szCs w:val="24"/>
          <w:lang w:val="es-ES_tradnl"/>
        </w:rPr>
        <w:t>Último sábado: Prueba simulacro final</w:t>
      </w:r>
    </w:p>
    <w:p w:rsidR="004C22C0" w:rsidRDefault="004C22C0" w:rsidP="004C22C0">
      <w:pPr>
        <w:pStyle w:val="Prrafodelista"/>
        <w:rPr>
          <w:sz w:val="24"/>
          <w:szCs w:val="24"/>
          <w:lang w:val="es-ES_tradnl"/>
        </w:rPr>
      </w:pPr>
    </w:p>
    <w:p w:rsidR="004C22C0" w:rsidRDefault="004C22C0" w:rsidP="004C22C0">
      <w:pPr>
        <w:numPr>
          <w:ilvl w:val="0"/>
          <w:numId w:val="1"/>
        </w:numPr>
        <w:jc w:val="both"/>
        <w:rPr>
          <w:sz w:val="24"/>
          <w:szCs w:val="24"/>
          <w:lang w:val="es-ES_tradnl"/>
        </w:rPr>
      </w:pPr>
      <w:r w:rsidRPr="008D4244">
        <w:rPr>
          <w:sz w:val="24"/>
          <w:szCs w:val="24"/>
          <w:lang w:val="es-ES_tradnl"/>
        </w:rPr>
        <w:t>Cada sábado el estudiante recibirá un material impreso que va de acuerdo con un componente específico de la asignatura programada para trabajar. El docente dirigirá la sesión con una estructura diseñada para cumplir con una</w:t>
      </w:r>
      <w:r w:rsidR="00D939FC">
        <w:rPr>
          <w:sz w:val="24"/>
          <w:szCs w:val="24"/>
          <w:lang w:val="es-ES_tradnl"/>
        </w:rPr>
        <w:t xml:space="preserve"> preparación de calidad, que</w:t>
      </w:r>
      <w:r w:rsidRPr="008D4244">
        <w:rPr>
          <w:sz w:val="24"/>
          <w:szCs w:val="24"/>
          <w:lang w:val="es-ES_tradnl"/>
        </w:rPr>
        <w:t xml:space="preserve"> consta de: un contexto base con 5 preguntas, un taller inicial en el que se consolidara</w:t>
      </w:r>
      <w:r w:rsidR="00D939FC">
        <w:rPr>
          <w:sz w:val="24"/>
          <w:szCs w:val="24"/>
          <w:lang w:val="es-ES_tradnl"/>
        </w:rPr>
        <w:t>n</w:t>
      </w:r>
      <w:r w:rsidRPr="008D4244">
        <w:rPr>
          <w:sz w:val="24"/>
          <w:szCs w:val="24"/>
          <w:lang w:val="es-ES_tradnl"/>
        </w:rPr>
        <w:t xml:space="preserve"> los conceptos y las competencias formales de las asignaturas y un taller de salida que sirve de entrenamiento a la prueba. </w:t>
      </w:r>
    </w:p>
    <w:p w:rsidR="00685E33" w:rsidRDefault="00685E33" w:rsidP="00685E33">
      <w:pPr>
        <w:ind w:left="360"/>
        <w:jc w:val="both"/>
        <w:rPr>
          <w:sz w:val="24"/>
          <w:szCs w:val="24"/>
          <w:lang w:val="es-ES_tradnl"/>
        </w:rPr>
      </w:pPr>
      <w:bookmarkStart w:id="0" w:name="_GoBack"/>
      <w:bookmarkEnd w:id="0"/>
    </w:p>
    <w:p w:rsidR="00685E33" w:rsidRDefault="00685E33" w:rsidP="004C22C0">
      <w:pPr>
        <w:numPr>
          <w:ilvl w:val="0"/>
          <w:numId w:val="1"/>
        </w:numPr>
        <w:jc w:val="both"/>
        <w:rPr>
          <w:sz w:val="24"/>
          <w:szCs w:val="24"/>
          <w:lang w:val="es-ES_tradnl"/>
        </w:rPr>
      </w:pPr>
      <w:r>
        <w:rPr>
          <w:sz w:val="24"/>
          <w:szCs w:val="24"/>
          <w:lang w:val="es-ES_tradnl"/>
        </w:rPr>
        <w:t xml:space="preserve">El material impreso y/o fotocopiado es creado por los docentes de este programa y será puesto a disposición de los estudiantes cada sábado de sesión.  </w:t>
      </w:r>
    </w:p>
    <w:p w:rsidR="004C22C0" w:rsidRDefault="004C22C0" w:rsidP="004C22C0">
      <w:pPr>
        <w:pStyle w:val="Prrafodelista"/>
        <w:rPr>
          <w:sz w:val="24"/>
          <w:szCs w:val="24"/>
          <w:lang w:val="es-ES_tradnl"/>
        </w:rPr>
      </w:pPr>
    </w:p>
    <w:p w:rsidR="004C22C0" w:rsidRPr="008D4244" w:rsidRDefault="004C22C0" w:rsidP="004C22C0">
      <w:pPr>
        <w:numPr>
          <w:ilvl w:val="0"/>
          <w:numId w:val="1"/>
        </w:numPr>
        <w:jc w:val="both"/>
        <w:rPr>
          <w:sz w:val="24"/>
          <w:szCs w:val="24"/>
          <w:lang w:val="es-ES_tradnl"/>
        </w:rPr>
      </w:pPr>
      <w:r w:rsidRPr="008D4244">
        <w:rPr>
          <w:sz w:val="24"/>
          <w:szCs w:val="24"/>
          <w:lang w:val="es-ES_tradnl"/>
        </w:rPr>
        <w:t>Semanalmente en cada sesión de trabajo se entregarán informes de asistencia y recomendaciones académicas para el colegio, manteniendo un</w:t>
      </w:r>
      <w:r w:rsidR="001E6CB1">
        <w:rPr>
          <w:sz w:val="24"/>
          <w:szCs w:val="24"/>
          <w:lang w:val="es-ES_tradnl"/>
        </w:rPr>
        <w:t>a comunicación permanente con los padres a través de la página web de la</w:t>
      </w:r>
      <w:r w:rsidRPr="008D4244">
        <w:rPr>
          <w:sz w:val="24"/>
          <w:szCs w:val="24"/>
          <w:lang w:val="es-ES_tradnl"/>
        </w:rPr>
        <w:t xml:space="preserve"> Institución.</w:t>
      </w:r>
    </w:p>
    <w:p w:rsidR="004C22C0" w:rsidRPr="008D4244" w:rsidRDefault="004C22C0" w:rsidP="004C22C0">
      <w:pPr>
        <w:jc w:val="both"/>
        <w:rPr>
          <w:sz w:val="24"/>
          <w:szCs w:val="24"/>
          <w:lang w:val="es-ES_tradnl"/>
        </w:rPr>
      </w:pPr>
    </w:p>
    <w:p w:rsidR="004C22C0" w:rsidRPr="008D4244" w:rsidRDefault="004C22C0" w:rsidP="004C22C0">
      <w:pPr>
        <w:numPr>
          <w:ilvl w:val="0"/>
          <w:numId w:val="1"/>
        </w:numPr>
        <w:jc w:val="both"/>
        <w:rPr>
          <w:sz w:val="24"/>
          <w:szCs w:val="24"/>
          <w:lang w:val="es-ES_tradnl"/>
        </w:rPr>
      </w:pPr>
      <w:r w:rsidRPr="008D4244">
        <w:rPr>
          <w:sz w:val="24"/>
          <w:szCs w:val="24"/>
          <w:lang w:val="es-ES_tradnl"/>
        </w:rPr>
        <w:lastRenderedPageBreak/>
        <w:t>Se aplicarán</w:t>
      </w:r>
      <w:r w:rsidR="001E6CB1">
        <w:rPr>
          <w:sz w:val="24"/>
          <w:szCs w:val="24"/>
          <w:lang w:val="es-ES_tradnl"/>
        </w:rPr>
        <w:t xml:space="preserve">, </w:t>
      </w:r>
      <w:r w:rsidRPr="008D4244">
        <w:rPr>
          <w:sz w:val="24"/>
          <w:szCs w:val="24"/>
          <w:lang w:val="es-ES_tradnl"/>
        </w:rPr>
        <w:t xml:space="preserve">dos pruebas simulacro con las mismas características de la Prueba de Estado, una al inicio del curso, y la otra, al finalizar. De estas pruebas se entregan resultados individuales a cada estudiante, </w:t>
      </w:r>
      <w:r w:rsidR="001E6CB1">
        <w:rPr>
          <w:sz w:val="24"/>
          <w:szCs w:val="24"/>
          <w:lang w:val="es-ES_tradnl"/>
        </w:rPr>
        <w:t xml:space="preserve">semejantes </w:t>
      </w:r>
      <w:r w:rsidRPr="008D4244">
        <w:rPr>
          <w:sz w:val="24"/>
          <w:szCs w:val="24"/>
          <w:lang w:val="es-ES_tradnl"/>
        </w:rPr>
        <w:t>a los entregados por el ICFES</w:t>
      </w:r>
      <w:r w:rsidR="001E6CB1">
        <w:rPr>
          <w:sz w:val="24"/>
          <w:szCs w:val="24"/>
          <w:lang w:val="es-ES_tradnl"/>
        </w:rPr>
        <w:t>.</w:t>
      </w:r>
    </w:p>
    <w:p w:rsidR="004C22C0" w:rsidRPr="008D4244" w:rsidRDefault="004C22C0" w:rsidP="004C22C0">
      <w:pPr>
        <w:pStyle w:val="Prrafodelista"/>
        <w:rPr>
          <w:sz w:val="24"/>
          <w:szCs w:val="24"/>
          <w:lang w:val="es-ES_tradnl"/>
        </w:rPr>
      </w:pPr>
    </w:p>
    <w:p w:rsidR="004C22C0" w:rsidRPr="008D4244" w:rsidRDefault="004C22C0" w:rsidP="004C22C0">
      <w:pPr>
        <w:numPr>
          <w:ilvl w:val="0"/>
          <w:numId w:val="1"/>
        </w:numPr>
        <w:jc w:val="both"/>
        <w:rPr>
          <w:sz w:val="24"/>
          <w:szCs w:val="24"/>
          <w:lang w:val="es-ES_tradnl"/>
        </w:rPr>
      </w:pPr>
      <w:r w:rsidRPr="008D4244">
        <w:rPr>
          <w:sz w:val="24"/>
          <w:szCs w:val="24"/>
          <w:lang w:val="es-ES_tradnl"/>
        </w:rPr>
        <w:t xml:space="preserve">Los docentes que acompañan este programa tienen una amplia experiencia en preicfes, con estudios de posgrado y de una alta calidad en cuanto a sus responsabilidades como maestros. </w:t>
      </w:r>
    </w:p>
    <w:p w:rsidR="004C22C0" w:rsidRPr="008D4244" w:rsidRDefault="004C22C0" w:rsidP="004C22C0">
      <w:pPr>
        <w:jc w:val="both"/>
        <w:rPr>
          <w:sz w:val="24"/>
          <w:szCs w:val="24"/>
          <w:lang w:val="es-ES_tradnl"/>
        </w:rPr>
      </w:pPr>
      <w:r w:rsidRPr="008D4244">
        <w:rPr>
          <w:sz w:val="24"/>
          <w:szCs w:val="24"/>
          <w:lang w:val="es-ES_tradnl"/>
        </w:rPr>
        <w:t xml:space="preserve"> </w:t>
      </w:r>
    </w:p>
    <w:p w:rsidR="004C22C0" w:rsidRPr="008D4244" w:rsidRDefault="004C22C0" w:rsidP="004C22C0">
      <w:pPr>
        <w:jc w:val="both"/>
        <w:rPr>
          <w:b/>
          <w:sz w:val="24"/>
          <w:szCs w:val="24"/>
          <w:lang w:val="es-ES"/>
        </w:rPr>
      </w:pPr>
    </w:p>
    <w:p w:rsidR="004C22C0" w:rsidRPr="008D4244" w:rsidRDefault="001E6CB1" w:rsidP="004C22C0">
      <w:pPr>
        <w:jc w:val="both"/>
        <w:rPr>
          <w:b/>
          <w:sz w:val="24"/>
          <w:szCs w:val="24"/>
          <w:lang w:val="es-ES"/>
        </w:rPr>
      </w:pPr>
      <w:r>
        <w:rPr>
          <w:b/>
          <w:sz w:val="24"/>
          <w:szCs w:val="24"/>
          <w:lang w:val="es-ES"/>
        </w:rPr>
        <w:t>CRONOGRAMA DE DE</w:t>
      </w:r>
      <w:r w:rsidR="004C22C0" w:rsidRPr="008D4244">
        <w:rPr>
          <w:b/>
          <w:sz w:val="24"/>
          <w:szCs w:val="24"/>
          <w:lang w:val="es-ES"/>
        </w:rPr>
        <w:t xml:space="preserve">SARROLLO DEL PROGRAMA </w:t>
      </w:r>
    </w:p>
    <w:p w:rsidR="004C22C0" w:rsidRPr="008D4244" w:rsidRDefault="004C22C0" w:rsidP="004C22C0">
      <w:pPr>
        <w:jc w:val="both"/>
        <w:rPr>
          <w:sz w:val="24"/>
          <w:szCs w:val="24"/>
          <w:lang w:val="es-ES"/>
        </w:rPr>
      </w:pPr>
    </w:p>
    <w:tbl>
      <w:tblPr>
        <w:tblStyle w:val="Tablaconcuadrcula"/>
        <w:tblW w:w="0" w:type="auto"/>
        <w:tblLook w:val="04A0" w:firstRow="1" w:lastRow="0" w:firstColumn="1" w:lastColumn="0" w:noHBand="0" w:noVBand="1"/>
      </w:tblPr>
      <w:tblGrid>
        <w:gridCol w:w="1111"/>
        <w:gridCol w:w="1799"/>
        <w:gridCol w:w="7615"/>
      </w:tblGrid>
      <w:tr w:rsidR="00C51CC1" w:rsidRPr="00B025C4" w:rsidTr="00B025C4">
        <w:tc>
          <w:tcPr>
            <w:tcW w:w="0" w:type="auto"/>
          </w:tcPr>
          <w:p w:rsidR="00C51CC1" w:rsidRPr="00B025C4" w:rsidRDefault="00C51CC1" w:rsidP="00B025C4">
            <w:pPr>
              <w:spacing w:line="276" w:lineRule="auto"/>
              <w:jc w:val="both"/>
              <w:rPr>
                <w:sz w:val="24"/>
                <w:szCs w:val="24"/>
                <w:lang w:val="es-ES"/>
              </w:rPr>
            </w:pPr>
            <w:r w:rsidRPr="00B025C4">
              <w:rPr>
                <w:sz w:val="24"/>
                <w:szCs w:val="24"/>
                <w:lang w:val="es-ES"/>
              </w:rPr>
              <w:t>FEBRERO</w:t>
            </w:r>
          </w:p>
        </w:tc>
        <w:tc>
          <w:tcPr>
            <w:tcW w:w="1832" w:type="dxa"/>
          </w:tcPr>
          <w:p w:rsidR="00C51CC1" w:rsidRPr="00B025C4" w:rsidRDefault="00C51CC1" w:rsidP="00B025C4">
            <w:pPr>
              <w:spacing w:line="276" w:lineRule="auto"/>
              <w:jc w:val="both"/>
              <w:rPr>
                <w:sz w:val="24"/>
                <w:szCs w:val="24"/>
                <w:lang w:val="es-ES"/>
              </w:rPr>
            </w:pPr>
            <w:r w:rsidRPr="00B025C4">
              <w:rPr>
                <w:sz w:val="24"/>
                <w:szCs w:val="24"/>
                <w:lang w:val="es-ES"/>
              </w:rPr>
              <w:t>29</w:t>
            </w:r>
          </w:p>
        </w:tc>
        <w:tc>
          <w:tcPr>
            <w:tcW w:w="7762" w:type="dxa"/>
          </w:tcPr>
          <w:p w:rsidR="00C51CC1" w:rsidRPr="00B025C4" w:rsidRDefault="00C51CC1" w:rsidP="00B025C4">
            <w:pPr>
              <w:spacing w:line="276" w:lineRule="auto"/>
              <w:jc w:val="both"/>
              <w:rPr>
                <w:sz w:val="24"/>
                <w:szCs w:val="24"/>
                <w:lang w:val="es-ES"/>
              </w:rPr>
            </w:pPr>
            <w:r w:rsidRPr="00B025C4">
              <w:rPr>
                <w:sz w:val="24"/>
                <w:szCs w:val="24"/>
                <w:lang w:val="es-ES"/>
              </w:rPr>
              <w:t>ORGANIZACIÓN DE GRUPOS, AMBIENTACIÓN, CONFERENCIA MOTIVACIONAL Y PRESENTACIÓN DE LAS ASIGNATURAS A TRABAJAR.</w:t>
            </w:r>
          </w:p>
        </w:tc>
      </w:tr>
      <w:tr w:rsidR="00C51CC1" w:rsidRPr="00B025C4" w:rsidTr="00B025C4">
        <w:tc>
          <w:tcPr>
            <w:tcW w:w="0" w:type="auto"/>
          </w:tcPr>
          <w:p w:rsidR="00C51CC1" w:rsidRPr="00B025C4" w:rsidRDefault="00C51CC1" w:rsidP="00B025C4">
            <w:pPr>
              <w:spacing w:line="276" w:lineRule="auto"/>
              <w:jc w:val="both"/>
              <w:rPr>
                <w:sz w:val="24"/>
                <w:szCs w:val="24"/>
                <w:lang w:val="es-ES"/>
              </w:rPr>
            </w:pPr>
            <w:r w:rsidRPr="00B025C4">
              <w:rPr>
                <w:sz w:val="24"/>
                <w:szCs w:val="24"/>
                <w:lang w:val="es-ES"/>
              </w:rPr>
              <w:t xml:space="preserve">MARZO </w:t>
            </w:r>
          </w:p>
        </w:tc>
        <w:tc>
          <w:tcPr>
            <w:tcW w:w="1832" w:type="dxa"/>
          </w:tcPr>
          <w:p w:rsidR="00C51CC1" w:rsidRPr="00B025C4" w:rsidRDefault="00C51CC1" w:rsidP="00B025C4">
            <w:pPr>
              <w:spacing w:line="276" w:lineRule="auto"/>
              <w:jc w:val="both"/>
              <w:rPr>
                <w:sz w:val="24"/>
                <w:szCs w:val="24"/>
                <w:lang w:val="es-ES"/>
              </w:rPr>
            </w:pPr>
            <w:r w:rsidRPr="00B025C4">
              <w:rPr>
                <w:sz w:val="24"/>
                <w:szCs w:val="24"/>
                <w:lang w:val="es-ES"/>
              </w:rPr>
              <w:t>7, 14, 21 Y 28</w:t>
            </w:r>
          </w:p>
        </w:tc>
        <w:tc>
          <w:tcPr>
            <w:tcW w:w="7762" w:type="dxa"/>
          </w:tcPr>
          <w:p w:rsidR="00C51CC1" w:rsidRPr="00B025C4" w:rsidRDefault="00C51CC1" w:rsidP="00B025C4">
            <w:pPr>
              <w:spacing w:line="276" w:lineRule="auto"/>
              <w:jc w:val="both"/>
              <w:rPr>
                <w:sz w:val="24"/>
                <w:szCs w:val="24"/>
                <w:lang w:val="es-ES"/>
              </w:rPr>
            </w:pPr>
            <w:r w:rsidRPr="00B025C4">
              <w:rPr>
                <w:sz w:val="24"/>
                <w:szCs w:val="24"/>
                <w:lang w:val="es-ES"/>
              </w:rPr>
              <w:t>SIMULACRO DIAGNÓSTICO Y SESIONES DE CLASE.</w:t>
            </w:r>
          </w:p>
        </w:tc>
      </w:tr>
      <w:tr w:rsidR="00C51CC1" w:rsidRPr="00B025C4" w:rsidTr="00B025C4">
        <w:tc>
          <w:tcPr>
            <w:tcW w:w="0" w:type="auto"/>
          </w:tcPr>
          <w:p w:rsidR="00C51CC1" w:rsidRPr="00B025C4" w:rsidRDefault="00C51CC1" w:rsidP="00B025C4">
            <w:pPr>
              <w:spacing w:line="276" w:lineRule="auto"/>
              <w:jc w:val="both"/>
              <w:rPr>
                <w:sz w:val="24"/>
                <w:szCs w:val="24"/>
                <w:lang w:val="es-ES"/>
              </w:rPr>
            </w:pPr>
            <w:r w:rsidRPr="00B025C4">
              <w:rPr>
                <w:sz w:val="24"/>
                <w:szCs w:val="24"/>
                <w:lang w:val="es-ES"/>
              </w:rPr>
              <w:t>ABRIL</w:t>
            </w:r>
          </w:p>
        </w:tc>
        <w:tc>
          <w:tcPr>
            <w:tcW w:w="1832" w:type="dxa"/>
          </w:tcPr>
          <w:p w:rsidR="00C51CC1" w:rsidRPr="00B025C4" w:rsidRDefault="00C51CC1" w:rsidP="00B025C4">
            <w:pPr>
              <w:spacing w:line="276" w:lineRule="auto"/>
              <w:jc w:val="both"/>
              <w:rPr>
                <w:sz w:val="24"/>
                <w:szCs w:val="24"/>
                <w:lang w:val="es-ES"/>
              </w:rPr>
            </w:pPr>
            <w:r w:rsidRPr="00B025C4">
              <w:rPr>
                <w:sz w:val="24"/>
                <w:szCs w:val="24"/>
                <w:lang w:val="es-ES"/>
              </w:rPr>
              <w:t>4</w:t>
            </w:r>
            <w:r w:rsidR="00B025C4">
              <w:rPr>
                <w:sz w:val="24"/>
                <w:szCs w:val="24"/>
                <w:lang w:val="es-ES"/>
              </w:rPr>
              <w:t>,</w:t>
            </w:r>
            <w:r w:rsidRPr="00B025C4">
              <w:rPr>
                <w:sz w:val="24"/>
                <w:szCs w:val="24"/>
                <w:lang w:val="es-ES"/>
              </w:rPr>
              <w:t xml:space="preserve"> 18 Y 25</w:t>
            </w:r>
          </w:p>
        </w:tc>
        <w:tc>
          <w:tcPr>
            <w:tcW w:w="7762" w:type="dxa"/>
          </w:tcPr>
          <w:p w:rsidR="00C51CC1" w:rsidRPr="00B025C4" w:rsidRDefault="00C51CC1" w:rsidP="00B025C4">
            <w:pPr>
              <w:spacing w:line="276" w:lineRule="auto"/>
              <w:jc w:val="both"/>
              <w:rPr>
                <w:sz w:val="24"/>
                <w:szCs w:val="24"/>
                <w:lang w:val="es-ES"/>
              </w:rPr>
            </w:pPr>
            <w:r w:rsidRPr="00B025C4">
              <w:rPr>
                <w:sz w:val="24"/>
                <w:szCs w:val="24"/>
                <w:lang w:val="es-ES"/>
              </w:rPr>
              <w:t>SESIONES DE CLASE</w:t>
            </w:r>
          </w:p>
        </w:tc>
      </w:tr>
      <w:tr w:rsidR="00C51CC1" w:rsidRPr="00B025C4" w:rsidTr="00B025C4">
        <w:tc>
          <w:tcPr>
            <w:tcW w:w="0" w:type="auto"/>
          </w:tcPr>
          <w:p w:rsidR="00C51CC1" w:rsidRPr="00B025C4" w:rsidRDefault="00C51CC1" w:rsidP="00B025C4">
            <w:pPr>
              <w:spacing w:line="276" w:lineRule="auto"/>
              <w:jc w:val="both"/>
              <w:rPr>
                <w:sz w:val="24"/>
                <w:szCs w:val="24"/>
                <w:lang w:val="es-ES"/>
              </w:rPr>
            </w:pPr>
            <w:r w:rsidRPr="00B025C4">
              <w:rPr>
                <w:sz w:val="24"/>
                <w:szCs w:val="24"/>
                <w:lang w:val="es-ES"/>
              </w:rPr>
              <w:t>MAYO</w:t>
            </w:r>
          </w:p>
        </w:tc>
        <w:tc>
          <w:tcPr>
            <w:tcW w:w="1832" w:type="dxa"/>
          </w:tcPr>
          <w:p w:rsidR="00C51CC1" w:rsidRPr="00B025C4" w:rsidRDefault="00B025C4" w:rsidP="00B025C4">
            <w:pPr>
              <w:spacing w:line="276" w:lineRule="auto"/>
              <w:jc w:val="both"/>
              <w:rPr>
                <w:sz w:val="24"/>
                <w:szCs w:val="24"/>
                <w:lang w:val="es-ES"/>
              </w:rPr>
            </w:pPr>
            <w:r w:rsidRPr="00B025C4">
              <w:rPr>
                <w:sz w:val="24"/>
                <w:szCs w:val="24"/>
                <w:lang w:val="es-ES"/>
              </w:rPr>
              <w:t>2, 9 16, 23 y 30</w:t>
            </w:r>
          </w:p>
        </w:tc>
        <w:tc>
          <w:tcPr>
            <w:tcW w:w="7762" w:type="dxa"/>
          </w:tcPr>
          <w:p w:rsidR="00C51CC1" w:rsidRPr="00B025C4" w:rsidRDefault="00B025C4" w:rsidP="00B025C4">
            <w:pPr>
              <w:spacing w:line="276" w:lineRule="auto"/>
              <w:jc w:val="both"/>
              <w:rPr>
                <w:sz w:val="24"/>
                <w:szCs w:val="24"/>
                <w:lang w:val="es-ES"/>
              </w:rPr>
            </w:pPr>
            <w:r w:rsidRPr="00B025C4">
              <w:rPr>
                <w:sz w:val="24"/>
                <w:szCs w:val="24"/>
                <w:lang w:val="es-ES"/>
              </w:rPr>
              <w:t>SESIONES DE CLASE</w:t>
            </w:r>
          </w:p>
        </w:tc>
      </w:tr>
      <w:tr w:rsidR="00C51CC1" w:rsidRPr="00B025C4" w:rsidTr="00B025C4">
        <w:tc>
          <w:tcPr>
            <w:tcW w:w="0" w:type="auto"/>
          </w:tcPr>
          <w:p w:rsidR="00C51CC1" w:rsidRPr="00B025C4" w:rsidRDefault="00B025C4" w:rsidP="00B025C4">
            <w:pPr>
              <w:spacing w:line="276" w:lineRule="auto"/>
              <w:jc w:val="both"/>
              <w:rPr>
                <w:sz w:val="24"/>
                <w:szCs w:val="24"/>
                <w:lang w:val="es-ES"/>
              </w:rPr>
            </w:pPr>
            <w:r w:rsidRPr="00B025C4">
              <w:rPr>
                <w:sz w:val="24"/>
                <w:szCs w:val="24"/>
                <w:lang w:val="es-ES"/>
              </w:rPr>
              <w:t xml:space="preserve">JUNIO </w:t>
            </w:r>
          </w:p>
        </w:tc>
        <w:tc>
          <w:tcPr>
            <w:tcW w:w="1832" w:type="dxa"/>
          </w:tcPr>
          <w:p w:rsidR="00C51CC1" w:rsidRPr="00B025C4" w:rsidRDefault="00B025C4" w:rsidP="00B025C4">
            <w:pPr>
              <w:spacing w:line="276" w:lineRule="auto"/>
              <w:jc w:val="both"/>
              <w:rPr>
                <w:sz w:val="24"/>
                <w:szCs w:val="24"/>
                <w:lang w:val="es-ES"/>
              </w:rPr>
            </w:pPr>
            <w:r w:rsidRPr="00B025C4">
              <w:rPr>
                <w:sz w:val="24"/>
                <w:szCs w:val="24"/>
                <w:lang w:val="es-ES"/>
              </w:rPr>
              <w:t>6</w:t>
            </w:r>
          </w:p>
        </w:tc>
        <w:tc>
          <w:tcPr>
            <w:tcW w:w="7762" w:type="dxa"/>
          </w:tcPr>
          <w:p w:rsidR="00C51CC1" w:rsidRPr="00B025C4" w:rsidRDefault="00B025C4" w:rsidP="00B025C4">
            <w:pPr>
              <w:spacing w:line="276" w:lineRule="auto"/>
              <w:jc w:val="both"/>
              <w:rPr>
                <w:sz w:val="24"/>
                <w:szCs w:val="24"/>
                <w:lang w:val="es-ES"/>
              </w:rPr>
            </w:pPr>
            <w:r w:rsidRPr="00B025C4">
              <w:rPr>
                <w:sz w:val="24"/>
                <w:szCs w:val="24"/>
                <w:lang w:val="es-ES"/>
              </w:rPr>
              <w:t>SESIONES DE CLASE</w:t>
            </w:r>
          </w:p>
        </w:tc>
      </w:tr>
      <w:tr w:rsidR="00C51CC1" w:rsidRPr="00B025C4" w:rsidTr="00B025C4">
        <w:tc>
          <w:tcPr>
            <w:tcW w:w="0" w:type="auto"/>
          </w:tcPr>
          <w:p w:rsidR="00C51CC1" w:rsidRPr="00B025C4" w:rsidRDefault="00B025C4" w:rsidP="00B025C4">
            <w:pPr>
              <w:spacing w:line="276" w:lineRule="auto"/>
              <w:jc w:val="both"/>
              <w:rPr>
                <w:sz w:val="24"/>
                <w:szCs w:val="24"/>
                <w:lang w:val="es-ES"/>
              </w:rPr>
            </w:pPr>
            <w:r w:rsidRPr="00B025C4">
              <w:rPr>
                <w:sz w:val="24"/>
                <w:szCs w:val="24"/>
                <w:lang w:val="es-ES"/>
              </w:rPr>
              <w:t>JULIO</w:t>
            </w:r>
          </w:p>
        </w:tc>
        <w:tc>
          <w:tcPr>
            <w:tcW w:w="1832" w:type="dxa"/>
          </w:tcPr>
          <w:p w:rsidR="00C51CC1" w:rsidRPr="00B025C4" w:rsidRDefault="00B025C4" w:rsidP="00B025C4">
            <w:pPr>
              <w:spacing w:line="276" w:lineRule="auto"/>
              <w:jc w:val="both"/>
              <w:rPr>
                <w:sz w:val="24"/>
                <w:szCs w:val="24"/>
                <w:lang w:val="es-ES"/>
              </w:rPr>
            </w:pPr>
            <w:r w:rsidRPr="00B025C4">
              <w:rPr>
                <w:sz w:val="24"/>
                <w:szCs w:val="24"/>
                <w:lang w:val="es-ES"/>
              </w:rPr>
              <w:t>11, 18 Y 25</w:t>
            </w:r>
          </w:p>
        </w:tc>
        <w:tc>
          <w:tcPr>
            <w:tcW w:w="7762" w:type="dxa"/>
          </w:tcPr>
          <w:p w:rsidR="00C51CC1" w:rsidRPr="00B025C4" w:rsidRDefault="00B025C4" w:rsidP="00B025C4">
            <w:pPr>
              <w:spacing w:line="276" w:lineRule="auto"/>
              <w:jc w:val="both"/>
              <w:rPr>
                <w:sz w:val="24"/>
                <w:szCs w:val="24"/>
                <w:lang w:val="es-ES"/>
              </w:rPr>
            </w:pPr>
            <w:r w:rsidRPr="00B025C4">
              <w:rPr>
                <w:sz w:val="24"/>
                <w:szCs w:val="24"/>
                <w:lang w:val="es-ES"/>
              </w:rPr>
              <w:t>SESIONES DE CLASE</w:t>
            </w:r>
          </w:p>
        </w:tc>
      </w:tr>
      <w:tr w:rsidR="00C51CC1" w:rsidRPr="00B025C4" w:rsidTr="00B025C4">
        <w:tc>
          <w:tcPr>
            <w:tcW w:w="0" w:type="auto"/>
          </w:tcPr>
          <w:p w:rsidR="00C51CC1" w:rsidRPr="00B025C4" w:rsidRDefault="00B025C4" w:rsidP="00B025C4">
            <w:pPr>
              <w:spacing w:line="276" w:lineRule="auto"/>
              <w:jc w:val="both"/>
              <w:rPr>
                <w:sz w:val="24"/>
                <w:szCs w:val="24"/>
                <w:lang w:val="es-ES"/>
              </w:rPr>
            </w:pPr>
            <w:r w:rsidRPr="00B025C4">
              <w:rPr>
                <w:sz w:val="24"/>
                <w:szCs w:val="24"/>
                <w:lang w:val="es-ES"/>
              </w:rPr>
              <w:t>AGOSTO</w:t>
            </w:r>
          </w:p>
        </w:tc>
        <w:tc>
          <w:tcPr>
            <w:tcW w:w="1832" w:type="dxa"/>
          </w:tcPr>
          <w:p w:rsidR="00C51CC1" w:rsidRPr="00B025C4" w:rsidRDefault="00B025C4" w:rsidP="00B025C4">
            <w:pPr>
              <w:spacing w:line="276" w:lineRule="auto"/>
              <w:jc w:val="both"/>
              <w:rPr>
                <w:sz w:val="24"/>
                <w:szCs w:val="24"/>
                <w:lang w:val="es-ES"/>
              </w:rPr>
            </w:pPr>
            <w:r w:rsidRPr="00B025C4">
              <w:rPr>
                <w:sz w:val="24"/>
                <w:szCs w:val="24"/>
                <w:lang w:val="es-ES"/>
              </w:rPr>
              <w:t>1</w:t>
            </w:r>
          </w:p>
        </w:tc>
        <w:tc>
          <w:tcPr>
            <w:tcW w:w="7762" w:type="dxa"/>
          </w:tcPr>
          <w:p w:rsidR="00C51CC1" w:rsidRPr="00B025C4" w:rsidRDefault="00B025C4" w:rsidP="00B025C4">
            <w:pPr>
              <w:spacing w:line="276" w:lineRule="auto"/>
              <w:jc w:val="both"/>
              <w:rPr>
                <w:sz w:val="24"/>
                <w:szCs w:val="24"/>
                <w:lang w:val="es-ES"/>
              </w:rPr>
            </w:pPr>
            <w:r w:rsidRPr="00B025C4">
              <w:rPr>
                <w:sz w:val="24"/>
                <w:szCs w:val="24"/>
                <w:lang w:val="es-ES"/>
              </w:rPr>
              <w:t>SIMULACRO FINAL</w:t>
            </w:r>
          </w:p>
        </w:tc>
      </w:tr>
    </w:tbl>
    <w:p w:rsidR="004C22C0" w:rsidRDefault="004C22C0" w:rsidP="004C22C0">
      <w:pPr>
        <w:spacing w:line="360" w:lineRule="auto"/>
        <w:jc w:val="both"/>
        <w:rPr>
          <w:sz w:val="24"/>
          <w:szCs w:val="24"/>
          <w:lang w:val="es-ES"/>
        </w:rPr>
      </w:pPr>
    </w:p>
    <w:p w:rsidR="004C22C0" w:rsidRDefault="004C22C0" w:rsidP="00B025C4">
      <w:pPr>
        <w:spacing w:line="276" w:lineRule="auto"/>
        <w:jc w:val="both"/>
        <w:rPr>
          <w:sz w:val="24"/>
          <w:szCs w:val="24"/>
          <w:lang w:val="es-ES"/>
        </w:rPr>
      </w:pPr>
      <w:r w:rsidRPr="00B025C4">
        <w:rPr>
          <w:b/>
          <w:sz w:val="24"/>
          <w:szCs w:val="24"/>
          <w:lang w:val="es-ES"/>
        </w:rPr>
        <w:t>NOTA</w:t>
      </w:r>
      <w:r w:rsidR="00B025C4" w:rsidRPr="00B025C4">
        <w:rPr>
          <w:b/>
          <w:sz w:val="24"/>
          <w:szCs w:val="24"/>
          <w:lang w:val="es-ES"/>
        </w:rPr>
        <w:t xml:space="preserve"> 1</w:t>
      </w:r>
      <w:r w:rsidRPr="00B025C4">
        <w:rPr>
          <w:b/>
          <w:sz w:val="24"/>
          <w:szCs w:val="24"/>
          <w:lang w:val="es-ES"/>
        </w:rPr>
        <w:t>:</w:t>
      </w:r>
      <w:r w:rsidRPr="008D4244">
        <w:rPr>
          <w:sz w:val="24"/>
          <w:szCs w:val="24"/>
          <w:lang w:val="es-ES"/>
        </w:rPr>
        <w:t xml:space="preserve"> </w:t>
      </w:r>
      <w:r>
        <w:rPr>
          <w:sz w:val="24"/>
          <w:szCs w:val="24"/>
          <w:lang w:val="es-ES"/>
        </w:rPr>
        <w:t xml:space="preserve">Las pruebas diagnósticas se realizarán el primer y último sábado de esta programación. El horario de la prueba es </w:t>
      </w:r>
      <w:r w:rsidRPr="008D4244">
        <w:rPr>
          <w:sz w:val="24"/>
          <w:szCs w:val="24"/>
          <w:lang w:val="es-ES"/>
        </w:rPr>
        <w:t>entre las 7:</w:t>
      </w:r>
      <w:r>
        <w:rPr>
          <w:sz w:val="24"/>
          <w:szCs w:val="24"/>
          <w:lang w:val="es-ES"/>
        </w:rPr>
        <w:t>30 a.m. y las 3:3</w:t>
      </w:r>
      <w:r w:rsidRPr="008D4244">
        <w:rPr>
          <w:sz w:val="24"/>
          <w:szCs w:val="24"/>
          <w:lang w:val="es-ES"/>
        </w:rPr>
        <w:t xml:space="preserve">0 p.m. </w:t>
      </w:r>
    </w:p>
    <w:p w:rsidR="00B025C4" w:rsidRPr="008D4244" w:rsidRDefault="00B025C4" w:rsidP="00B025C4">
      <w:pPr>
        <w:spacing w:line="276" w:lineRule="auto"/>
        <w:jc w:val="both"/>
        <w:rPr>
          <w:sz w:val="24"/>
          <w:szCs w:val="24"/>
          <w:lang w:val="es-ES"/>
        </w:rPr>
      </w:pPr>
    </w:p>
    <w:p w:rsidR="004C22C0" w:rsidRDefault="00B025C4" w:rsidP="00B025C4">
      <w:pPr>
        <w:spacing w:line="276" w:lineRule="auto"/>
        <w:jc w:val="both"/>
        <w:rPr>
          <w:sz w:val="24"/>
          <w:szCs w:val="24"/>
          <w:lang w:val="es-ES"/>
        </w:rPr>
      </w:pPr>
      <w:r w:rsidRPr="00B025C4">
        <w:rPr>
          <w:b/>
          <w:sz w:val="24"/>
          <w:szCs w:val="24"/>
          <w:lang w:val="es-ES"/>
        </w:rPr>
        <w:t>NOTA 2:</w:t>
      </w:r>
      <w:r>
        <w:rPr>
          <w:sz w:val="24"/>
          <w:szCs w:val="24"/>
          <w:lang w:val="es-ES"/>
        </w:rPr>
        <w:t xml:space="preserve"> El programa de preicfes de grado once es de carácter obligatorio. Solicitamos la colaboración y apoyo de los padres de familia que junto con la comunidad esguerrista propende y desea el éxito académico en dicha prueba de todos nuestros estudiantes.</w:t>
      </w:r>
    </w:p>
    <w:p w:rsidR="00B025C4" w:rsidRPr="008D4244" w:rsidRDefault="00B025C4" w:rsidP="004C22C0">
      <w:pPr>
        <w:jc w:val="both"/>
        <w:rPr>
          <w:sz w:val="24"/>
          <w:szCs w:val="24"/>
          <w:lang w:val="es-ES"/>
        </w:rPr>
      </w:pPr>
    </w:p>
    <w:p w:rsidR="004C22C0" w:rsidRPr="001E6CB1" w:rsidRDefault="004C22C0" w:rsidP="004C22C0">
      <w:pPr>
        <w:spacing w:line="200" w:lineRule="exact"/>
        <w:rPr>
          <w:rFonts w:eastAsia="Times New Roman"/>
          <w:sz w:val="24"/>
          <w:szCs w:val="24"/>
          <w:lang w:val="es-ES"/>
        </w:rPr>
      </w:pPr>
    </w:p>
    <w:p w:rsidR="004C22C0" w:rsidRPr="00B92FAF" w:rsidRDefault="00B92FAF" w:rsidP="004C22C0">
      <w:pPr>
        <w:spacing w:line="200" w:lineRule="exact"/>
        <w:rPr>
          <w:rFonts w:eastAsia="Times New Roman"/>
          <w:b/>
          <w:i/>
          <w:sz w:val="24"/>
          <w:szCs w:val="24"/>
          <w:u w:val="single"/>
        </w:rPr>
      </w:pPr>
      <w:r w:rsidRPr="00B92FAF">
        <w:rPr>
          <w:rFonts w:eastAsia="Times New Roman"/>
          <w:b/>
          <w:i/>
          <w:sz w:val="24"/>
          <w:szCs w:val="24"/>
          <w:u w:val="single"/>
        </w:rPr>
        <w:t>INFORMACIÓN PRUEBA SABER 2020 CALENDARIO A</w:t>
      </w:r>
    </w:p>
    <w:p w:rsidR="004C22C0" w:rsidRDefault="004C22C0" w:rsidP="004C22C0">
      <w:pPr>
        <w:spacing w:line="200" w:lineRule="exact"/>
        <w:rPr>
          <w:rFonts w:eastAsia="Times New Roman"/>
          <w:sz w:val="24"/>
          <w:szCs w:val="24"/>
        </w:rPr>
      </w:pPr>
    </w:p>
    <w:tbl>
      <w:tblPr>
        <w:tblStyle w:val="Tablaconcuadrcula"/>
        <w:tblW w:w="0" w:type="auto"/>
        <w:jc w:val="center"/>
        <w:tblLook w:val="04A0" w:firstRow="1" w:lastRow="0" w:firstColumn="1" w:lastColumn="0" w:noHBand="0" w:noVBand="1"/>
      </w:tblPr>
      <w:tblGrid>
        <w:gridCol w:w="2745"/>
        <w:gridCol w:w="3226"/>
        <w:gridCol w:w="3226"/>
      </w:tblGrid>
      <w:tr w:rsidR="00B92FAF" w:rsidTr="00B92FAF">
        <w:trPr>
          <w:trHeight w:val="283"/>
          <w:jc w:val="center"/>
        </w:trPr>
        <w:tc>
          <w:tcPr>
            <w:tcW w:w="0" w:type="auto"/>
            <w:vAlign w:val="center"/>
          </w:tcPr>
          <w:p w:rsidR="00B92FAF" w:rsidRPr="00B92FAF" w:rsidRDefault="00B92FAF" w:rsidP="00B92FAF">
            <w:pPr>
              <w:spacing w:line="200" w:lineRule="exact"/>
              <w:jc w:val="center"/>
              <w:rPr>
                <w:rFonts w:eastAsia="Times New Roman"/>
                <w:b/>
                <w:i/>
                <w:sz w:val="24"/>
                <w:szCs w:val="24"/>
              </w:rPr>
            </w:pPr>
            <w:r w:rsidRPr="00B92FAF">
              <w:rPr>
                <w:rFonts w:eastAsia="Times New Roman"/>
                <w:b/>
                <w:i/>
                <w:sz w:val="24"/>
                <w:szCs w:val="24"/>
              </w:rPr>
              <w:t>ETAPA</w:t>
            </w:r>
          </w:p>
        </w:tc>
        <w:tc>
          <w:tcPr>
            <w:tcW w:w="0" w:type="auto"/>
            <w:vAlign w:val="center"/>
          </w:tcPr>
          <w:p w:rsidR="00B92FAF" w:rsidRPr="00B92FAF" w:rsidRDefault="00B92FAF" w:rsidP="00B92FAF">
            <w:pPr>
              <w:spacing w:line="200" w:lineRule="exact"/>
              <w:jc w:val="center"/>
              <w:rPr>
                <w:rFonts w:eastAsia="Times New Roman"/>
                <w:b/>
                <w:i/>
                <w:sz w:val="24"/>
                <w:szCs w:val="24"/>
              </w:rPr>
            </w:pPr>
            <w:r w:rsidRPr="00B92FAF">
              <w:rPr>
                <w:rFonts w:eastAsia="Times New Roman"/>
                <w:b/>
                <w:i/>
                <w:sz w:val="24"/>
                <w:szCs w:val="24"/>
              </w:rPr>
              <w:t>FECHA DE INICIO</w:t>
            </w:r>
          </w:p>
        </w:tc>
        <w:tc>
          <w:tcPr>
            <w:tcW w:w="0" w:type="auto"/>
            <w:vAlign w:val="center"/>
          </w:tcPr>
          <w:p w:rsidR="00B92FAF" w:rsidRPr="00B92FAF" w:rsidRDefault="00B92FAF" w:rsidP="00B92FAF">
            <w:pPr>
              <w:spacing w:line="200" w:lineRule="exact"/>
              <w:jc w:val="center"/>
              <w:rPr>
                <w:rFonts w:eastAsia="Times New Roman"/>
                <w:b/>
                <w:i/>
                <w:sz w:val="24"/>
                <w:szCs w:val="24"/>
              </w:rPr>
            </w:pPr>
            <w:r w:rsidRPr="00B92FAF">
              <w:rPr>
                <w:rFonts w:eastAsia="Times New Roman"/>
                <w:b/>
                <w:i/>
                <w:sz w:val="24"/>
                <w:szCs w:val="24"/>
              </w:rPr>
              <w:t>FECHA FINAL</w:t>
            </w:r>
          </w:p>
        </w:tc>
      </w:tr>
      <w:tr w:rsidR="00B92FAF" w:rsidTr="00B92FAF">
        <w:trPr>
          <w:trHeight w:val="283"/>
          <w:jc w:val="center"/>
        </w:trPr>
        <w:tc>
          <w:tcPr>
            <w:tcW w:w="0" w:type="auto"/>
            <w:vAlign w:val="center"/>
          </w:tcPr>
          <w:p w:rsidR="00B92FAF" w:rsidRPr="00B92FAF" w:rsidRDefault="00B92FAF" w:rsidP="00B92FAF">
            <w:pPr>
              <w:spacing w:line="200" w:lineRule="exact"/>
              <w:rPr>
                <w:rFonts w:eastAsia="Times New Roman"/>
                <w:b/>
                <w:i/>
                <w:sz w:val="24"/>
                <w:szCs w:val="24"/>
              </w:rPr>
            </w:pPr>
            <w:r w:rsidRPr="00B92FAF">
              <w:rPr>
                <w:rFonts w:eastAsia="Times New Roman"/>
                <w:b/>
                <w:i/>
                <w:sz w:val="24"/>
                <w:szCs w:val="24"/>
              </w:rPr>
              <w:t>Recaudo Ordinario</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Lunes, 20 de abril de 2020</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Jueves, 14 de mayo de 2020</w:t>
            </w:r>
          </w:p>
        </w:tc>
      </w:tr>
      <w:tr w:rsidR="00B92FAF" w:rsidTr="00B92FAF">
        <w:trPr>
          <w:trHeight w:val="283"/>
          <w:jc w:val="center"/>
        </w:trPr>
        <w:tc>
          <w:tcPr>
            <w:tcW w:w="0" w:type="auto"/>
            <w:vAlign w:val="center"/>
          </w:tcPr>
          <w:p w:rsidR="00B92FAF" w:rsidRPr="00B92FAF" w:rsidRDefault="00B92FAF" w:rsidP="00B92FAF">
            <w:pPr>
              <w:spacing w:line="200" w:lineRule="exact"/>
              <w:rPr>
                <w:rFonts w:eastAsia="Times New Roman"/>
                <w:b/>
                <w:i/>
                <w:sz w:val="24"/>
                <w:szCs w:val="24"/>
              </w:rPr>
            </w:pPr>
            <w:r w:rsidRPr="00B92FAF">
              <w:rPr>
                <w:rFonts w:eastAsia="Times New Roman"/>
                <w:b/>
                <w:i/>
                <w:sz w:val="24"/>
                <w:szCs w:val="24"/>
              </w:rPr>
              <w:t>Registro Ordinario</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Lunes, 20 de abril de 2020</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Viernes, 15 de mayo de 2020</w:t>
            </w:r>
          </w:p>
        </w:tc>
      </w:tr>
      <w:tr w:rsidR="00B92FAF" w:rsidTr="00B92FAF">
        <w:trPr>
          <w:trHeight w:val="283"/>
          <w:jc w:val="center"/>
        </w:trPr>
        <w:tc>
          <w:tcPr>
            <w:tcW w:w="0" w:type="auto"/>
            <w:vAlign w:val="center"/>
          </w:tcPr>
          <w:p w:rsidR="00B92FAF" w:rsidRPr="00B92FAF" w:rsidRDefault="00B92FAF" w:rsidP="00B92FAF">
            <w:pPr>
              <w:spacing w:line="200" w:lineRule="exact"/>
              <w:rPr>
                <w:rFonts w:eastAsia="Times New Roman"/>
                <w:b/>
                <w:i/>
                <w:sz w:val="24"/>
                <w:szCs w:val="24"/>
              </w:rPr>
            </w:pPr>
            <w:r w:rsidRPr="00B92FAF">
              <w:rPr>
                <w:rFonts w:eastAsia="Times New Roman"/>
                <w:b/>
                <w:i/>
                <w:sz w:val="24"/>
                <w:szCs w:val="24"/>
              </w:rPr>
              <w:t>Publicación de citaciones</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Viernes, 24 de julio de 2020</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Sábado, 8 de agosto de 2020</w:t>
            </w:r>
          </w:p>
        </w:tc>
      </w:tr>
      <w:tr w:rsidR="00B92FAF" w:rsidTr="00B92FAF">
        <w:trPr>
          <w:trHeight w:val="283"/>
          <w:jc w:val="center"/>
        </w:trPr>
        <w:tc>
          <w:tcPr>
            <w:tcW w:w="0" w:type="auto"/>
            <w:vAlign w:val="center"/>
          </w:tcPr>
          <w:p w:rsidR="00B92FAF" w:rsidRPr="00B92FAF" w:rsidRDefault="00B92FAF" w:rsidP="00B92FAF">
            <w:pPr>
              <w:spacing w:line="200" w:lineRule="exact"/>
              <w:rPr>
                <w:rFonts w:eastAsia="Times New Roman"/>
                <w:b/>
                <w:i/>
                <w:sz w:val="24"/>
                <w:szCs w:val="24"/>
              </w:rPr>
            </w:pPr>
            <w:r w:rsidRPr="00B92FAF">
              <w:rPr>
                <w:rFonts w:eastAsia="Times New Roman"/>
                <w:b/>
                <w:i/>
                <w:sz w:val="24"/>
                <w:szCs w:val="24"/>
              </w:rPr>
              <w:t>Aplicación del examen</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Domingo, 9 de agosto de 2020</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Domingo, 9 de agosto de 2020</w:t>
            </w:r>
          </w:p>
        </w:tc>
      </w:tr>
      <w:tr w:rsidR="00B92FAF" w:rsidTr="00B92FAF">
        <w:trPr>
          <w:trHeight w:val="283"/>
          <w:jc w:val="center"/>
        </w:trPr>
        <w:tc>
          <w:tcPr>
            <w:tcW w:w="0" w:type="auto"/>
            <w:vAlign w:val="center"/>
          </w:tcPr>
          <w:p w:rsidR="00B92FAF" w:rsidRPr="00B92FAF" w:rsidRDefault="00B92FAF" w:rsidP="00B92FAF">
            <w:pPr>
              <w:spacing w:line="200" w:lineRule="exact"/>
              <w:rPr>
                <w:rFonts w:eastAsia="Times New Roman"/>
                <w:b/>
                <w:i/>
                <w:sz w:val="24"/>
                <w:szCs w:val="24"/>
              </w:rPr>
            </w:pPr>
            <w:r w:rsidRPr="00B92FAF">
              <w:rPr>
                <w:rFonts w:eastAsia="Times New Roman"/>
                <w:b/>
                <w:i/>
                <w:sz w:val="24"/>
                <w:szCs w:val="24"/>
              </w:rPr>
              <w:t>Publicación de resultados</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Sábado, 24 de octubre de 2020</w:t>
            </w:r>
          </w:p>
        </w:tc>
        <w:tc>
          <w:tcPr>
            <w:tcW w:w="0" w:type="auto"/>
            <w:vAlign w:val="center"/>
          </w:tcPr>
          <w:p w:rsidR="00B92FAF" w:rsidRPr="00B92FAF" w:rsidRDefault="00B92FAF" w:rsidP="00B92FAF">
            <w:pPr>
              <w:spacing w:line="200" w:lineRule="exact"/>
              <w:jc w:val="center"/>
              <w:rPr>
                <w:rFonts w:eastAsia="Times New Roman"/>
                <w:i/>
                <w:sz w:val="24"/>
                <w:szCs w:val="24"/>
              </w:rPr>
            </w:pPr>
            <w:r w:rsidRPr="00B92FAF">
              <w:rPr>
                <w:rFonts w:eastAsia="Times New Roman"/>
                <w:i/>
                <w:sz w:val="24"/>
                <w:szCs w:val="24"/>
              </w:rPr>
              <w:t>Sábado, 24 de octubre de 2020</w:t>
            </w:r>
          </w:p>
        </w:tc>
      </w:tr>
    </w:tbl>
    <w:p w:rsidR="00B92FAF" w:rsidRDefault="00B92FAF" w:rsidP="004C22C0">
      <w:pPr>
        <w:spacing w:line="200" w:lineRule="exact"/>
        <w:rPr>
          <w:rFonts w:eastAsia="Times New Roman"/>
          <w:sz w:val="24"/>
          <w:szCs w:val="24"/>
        </w:rPr>
      </w:pPr>
    </w:p>
    <w:p w:rsidR="00B025C4" w:rsidRPr="008D4244" w:rsidRDefault="00B025C4" w:rsidP="004C22C0">
      <w:pPr>
        <w:spacing w:line="200" w:lineRule="exact"/>
        <w:rPr>
          <w:rFonts w:eastAsia="Times New Roman"/>
          <w:sz w:val="24"/>
          <w:szCs w:val="24"/>
        </w:rPr>
      </w:pPr>
    </w:p>
    <w:p w:rsidR="004C22C0" w:rsidRPr="008D4244" w:rsidRDefault="004C22C0" w:rsidP="004C22C0">
      <w:pPr>
        <w:spacing w:line="200" w:lineRule="exact"/>
        <w:rPr>
          <w:rFonts w:eastAsia="Times New Roman"/>
          <w:sz w:val="24"/>
          <w:szCs w:val="24"/>
        </w:rPr>
      </w:pPr>
    </w:p>
    <w:p w:rsidR="004C22C0" w:rsidRPr="008D4244" w:rsidRDefault="004C22C0" w:rsidP="004C22C0">
      <w:pPr>
        <w:spacing w:line="182" w:lineRule="exact"/>
        <w:rPr>
          <w:rFonts w:eastAsia="Times New Roman"/>
          <w:sz w:val="24"/>
          <w:szCs w:val="24"/>
        </w:rPr>
      </w:pPr>
    </w:p>
    <w:p w:rsidR="004C22C0" w:rsidRPr="00B025C4" w:rsidRDefault="00B025C4" w:rsidP="00B025C4">
      <w:pPr>
        <w:spacing w:line="0" w:lineRule="atLeast"/>
        <w:jc w:val="right"/>
        <w:rPr>
          <w:rFonts w:eastAsia="Arial"/>
          <w:b/>
          <w:i/>
          <w:sz w:val="24"/>
          <w:szCs w:val="24"/>
        </w:rPr>
      </w:pPr>
      <w:r w:rsidRPr="00B025C4">
        <w:rPr>
          <w:rFonts w:eastAsia="Arial"/>
          <w:b/>
          <w:i/>
          <w:sz w:val="24"/>
          <w:szCs w:val="24"/>
        </w:rPr>
        <w:t>Informe dado por Rectoría, Coordinación y servicio de Orientación de Ciclo V.</w:t>
      </w:r>
    </w:p>
    <w:p w:rsidR="004C22C0" w:rsidRPr="008D4244" w:rsidRDefault="004C22C0" w:rsidP="004C22C0">
      <w:pPr>
        <w:spacing w:line="0" w:lineRule="atLeast"/>
        <w:rPr>
          <w:rFonts w:eastAsia="Arial"/>
          <w:b/>
          <w:sz w:val="24"/>
          <w:szCs w:val="24"/>
        </w:rPr>
        <w:sectPr w:rsidR="004C22C0" w:rsidRPr="008D4244" w:rsidSect="00B025C4">
          <w:pgSz w:w="12240" w:h="15840"/>
          <w:pgMar w:top="1440" w:right="1080" w:bottom="1440" w:left="1080" w:header="113" w:footer="340" w:gutter="0"/>
          <w:cols w:space="0" w:equalWidth="0">
            <w:col w:w="10309"/>
          </w:cols>
          <w:docGrid w:linePitch="360"/>
        </w:sectPr>
      </w:pPr>
    </w:p>
    <w:p w:rsidR="004C22C0" w:rsidRPr="008D4244" w:rsidRDefault="004C22C0" w:rsidP="004C22C0">
      <w:pPr>
        <w:spacing w:line="200" w:lineRule="exact"/>
        <w:rPr>
          <w:rFonts w:eastAsia="Times New Roman"/>
          <w:sz w:val="24"/>
          <w:szCs w:val="24"/>
        </w:rPr>
      </w:pPr>
    </w:p>
    <w:p w:rsidR="004C22C0" w:rsidRPr="008D4244" w:rsidRDefault="004C22C0" w:rsidP="004C22C0">
      <w:pPr>
        <w:spacing w:line="200" w:lineRule="exact"/>
        <w:rPr>
          <w:rFonts w:eastAsia="Times New Roman"/>
          <w:sz w:val="24"/>
          <w:szCs w:val="24"/>
        </w:rPr>
      </w:pPr>
    </w:p>
    <w:p w:rsidR="00D9727A" w:rsidRDefault="00313F43"/>
    <w:sectPr w:rsidR="00D9727A" w:rsidSect="00B025C4">
      <w:type w:val="continuous"/>
      <w:pgSz w:w="12240" w:h="15840" w:code="1"/>
      <w:pgMar w:top="734" w:right="2060" w:bottom="383" w:left="3600" w:header="0" w:footer="0" w:gutter="0"/>
      <w:cols w:space="0" w:equalWidth="0">
        <w:col w:w="65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43" w:rsidRDefault="00313F43" w:rsidP="004C22C0">
      <w:r>
        <w:separator/>
      </w:r>
    </w:p>
  </w:endnote>
  <w:endnote w:type="continuationSeparator" w:id="0">
    <w:p w:rsidR="00313F43" w:rsidRDefault="00313F43" w:rsidP="004C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43" w:rsidRDefault="00313F43" w:rsidP="004C22C0">
      <w:r>
        <w:separator/>
      </w:r>
    </w:p>
  </w:footnote>
  <w:footnote w:type="continuationSeparator" w:id="0">
    <w:p w:rsidR="00313F43" w:rsidRDefault="00313F43" w:rsidP="004C2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273D"/>
    <w:multiLevelType w:val="hybridMultilevel"/>
    <w:tmpl w:val="9932B008"/>
    <w:lvl w:ilvl="0" w:tplc="075C98A0">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AC2B59"/>
    <w:multiLevelType w:val="hybridMultilevel"/>
    <w:tmpl w:val="7D103D3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C0"/>
    <w:rsid w:val="001E6CB1"/>
    <w:rsid w:val="00302827"/>
    <w:rsid w:val="00313F43"/>
    <w:rsid w:val="00433C9B"/>
    <w:rsid w:val="004C22C0"/>
    <w:rsid w:val="00626844"/>
    <w:rsid w:val="00685E33"/>
    <w:rsid w:val="00876E62"/>
    <w:rsid w:val="009F1241"/>
    <w:rsid w:val="00B025C4"/>
    <w:rsid w:val="00B92FAF"/>
    <w:rsid w:val="00C51CC1"/>
    <w:rsid w:val="00CF4C1D"/>
    <w:rsid w:val="00D939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1C69"/>
  <w15:docId w15:val="{F1B46A5E-5107-4FA3-B6E8-E3196521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C0"/>
    <w:pPr>
      <w:spacing w:after="0" w:line="240" w:lineRule="auto"/>
    </w:pPr>
    <w:rPr>
      <w:rFonts w:ascii="Calibri" w:eastAsia="Calibri" w:hAnsi="Calibri"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2C0"/>
    <w:pPr>
      <w:ind w:left="708"/>
    </w:pPr>
  </w:style>
  <w:style w:type="paragraph" w:styleId="Encabezado">
    <w:name w:val="header"/>
    <w:basedOn w:val="Normal"/>
    <w:link w:val="EncabezadoCar"/>
    <w:uiPriority w:val="99"/>
    <w:unhideWhenUsed/>
    <w:rsid w:val="004C22C0"/>
    <w:pPr>
      <w:tabs>
        <w:tab w:val="center" w:pos="4419"/>
        <w:tab w:val="right" w:pos="8838"/>
      </w:tabs>
    </w:pPr>
  </w:style>
  <w:style w:type="character" w:customStyle="1" w:styleId="EncabezadoCar">
    <w:name w:val="Encabezado Car"/>
    <w:basedOn w:val="Fuentedeprrafopredeter"/>
    <w:link w:val="Encabezado"/>
    <w:uiPriority w:val="99"/>
    <w:rsid w:val="004C22C0"/>
    <w:rPr>
      <w:rFonts w:ascii="Calibri" w:eastAsia="Calibri" w:hAnsi="Calibri" w:cs="Arial"/>
      <w:sz w:val="20"/>
      <w:szCs w:val="20"/>
      <w:lang w:eastAsia="es-CO"/>
    </w:rPr>
  </w:style>
  <w:style w:type="paragraph" w:styleId="Piedepgina">
    <w:name w:val="footer"/>
    <w:basedOn w:val="Normal"/>
    <w:link w:val="PiedepginaCar"/>
    <w:uiPriority w:val="99"/>
    <w:unhideWhenUsed/>
    <w:rsid w:val="004C22C0"/>
    <w:pPr>
      <w:tabs>
        <w:tab w:val="center" w:pos="4419"/>
        <w:tab w:val="right" w:pos="8838"/>
      </w:tabs>
    </w:pPr>
  </w:style>
  <w:style w:type="character" w:customStyle="1" w:styleId="PiedepginaCar">
    <w:name w:val="Pie de página Car"/>
    <w:basedOn w:val="Fuentedeprrafopredeter"/>
    <w:link w:val="Piedepgina"/>
    <w:uiPriority w:val="99"/>
    <w:rsid w:val="004C22C0"/>
    <w:rPr>
      <w:rFonts w:ascii="Calibri" w:eastAsia="Calibri" w:hAnsi="Calibri" w:cs="Arial"/>
      <w:sz w:val="20"/>
      <w:szCs w:val="20"/>
      <w:lang w:eastAsia="es-CO"/>
    </w:rPr>
  </w:style>
  <w:style w:type="table" w:styleId="Tablaconcuadrcula">
    <w:name w:val="Table Grid"/>
    <w:basedOn w:val="Tablanormal"/>
    <w:uiPriority w:val="59"/>
    <w:rsid w:val="00B9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Docente</cp:lastModifiedBy>
  <cp:revision>2</cp:revision>
  <cp:lastPrinted>2020-02-18T18:10:00Z</cp:lastPrinted>
  <dcterms:created xsi:type="dcterms:W3CDTF">2020-02-19T19:40:00Z</dcterms:created>
  <dcterms:modified xsi:type="dcterms:W3CDTF">2020-02-19T19:40:00Z</dcterms:modified>
</cp:coreProperties>
</file>