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783"/>
        <w:gridCol w:w="2876"/>
        <w:gridCol w:w="3516"/>
        <w:gridCol w:w="120"/>
      </w:tblGrid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MENTORIA: ORIENTACIÓN SOCIO-OCUPACIONAL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docente que se encuentre con el curso debe desplazarse con los estudiantes hasta el lugar indicado y acompañar la actividad que estará a 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</w:t>
            </w: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go de los profesionales de la universidad central.</w:t>
            </w: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LUGAR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OBSEVACIONES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7:30 A 9:00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1001-1002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TEATRO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2a y 3a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7:30 A 9:00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1003-1004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TEATRO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2a y 3a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7:30 A 9:00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1005-1006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AULA DE PENSAMIENTO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2a y 3a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7:30 A 9:00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AUDIOVISUALES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2a y 3a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9:30 A 11:00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1101-1102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TEATRO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4a y 5a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9:30 A 11:00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1103-1104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TEATRO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4a y 5a hora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DC7A0E" w:rsidRPr="00DC7A0E" w:rsidTr="00DC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9:30 A 11:00 AM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1105-1106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AULA DE PENSAMIENTO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7A0E" w:rsidRPr="00DC7A0E" w:rsidRDefault="00DC7A0E" w:rsidP="00DC7A0E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C7A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Acompañan docentes 4a y 5a hora </w:t>
            </w:r>
          </w:p>
        </w:tc>
        <w:tc>
          <w:tcPr>
            <w:tcW w:w="0" w:type="auto"/>
            <w:vAlign w:val="center"/>
            <w:hideMark/>
          </w:tcPr>
          <w:p w:rsidR="00DC7A0E" w:rsidRPr="00DC7A0E" w:rsidRDefault="00DC7A0E" w:rsidP="00DC7A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0B53FD" w:rsidRDefault="000B53FD"/>
    <w:sectPr w:rsidR="000B53FD" w:rsidSect="00DC7A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0E"/>
    <w:rsid w:val="000B53FD"/>
    <w:rsid w:val="00815209"/>
    <w:rsid w:val="00D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3B807"/>
  <w15:chartTrackingRefBased/>
  <w15:docId w15:val="{CCAD0561-ECFC-3E45-ABED-B2F6414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C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CORREA OLARTE</dc:creator>
  <cp:keywords/>
  <dc:description/>
  <cp:lastModifiedBy>LINA PATRICIA CORREA OLARTE</cp:lastModifiedBy>
  <cp:revision>1</cp:revision>
  <dcterms:created xsi:type="dcterms:W3CDTF">2023-05-19T20:24:00Z</dcterms:created>
  <dcterms:modified xsi:type="dcterms:W3CDTF">2023-05-19T20:25:00Z</dcterms:modified>
</cp:coreProperties>
</file>