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672" w:rsidRDefault="009A4CBE" w:rsidP="004375F7">
      <w:pPr>
        <w:spacing w:after="0"/>
        <w:jc w:val="center"/>
        <w:rPr>
          <w:rFonts w:ascii="Arial" w:hAnsi="Arial" w:cs="Arial"/>
          <w:b/>
          <w:bCs/>
          <w:sz w:val="20"/>
          <w:szCs w:val="20"/>
          <w:lang w:val="es-CO"/>
        </w:rPr>
      </w:pPr>
      <w:r w:rsidRPr="009A4CBE">
        <w:rPr>
          <w:rFonts w:ascii="Arial" w:hAnsi="Arial" w:cs="Arial"/>
          <w:b/>
          <w:bCs/>
          <w:sz w:val="20"/>
          <w:szCs w:val="20"/>
          <w:lang w:val="es-CO"/>
        </w:rPr>
        <w:t>COLEGIO NACIONAL NICOL</w:t>
      </w:r>
      <w:r>
        <w:rPr>
          <w:rFonts w:ascii="Arial" w:hAnsi="Arial" w:cs="Arial"/>
          <w:b/>
          <w:bCs/>
          <w:sz w:val="20"/>
          <w:szCs w:val="20"/>
          <w:lang w:val="es-CO"/>
        </w:rPr>
        <w:t>Á</w:t>
      </w:r>
      <w:r w:rsidRPr="009A4CBE">
        <w:rPr>
          <w:rFonts w:ascii="Arial" w:hAnsi="Arial" w:cs="Arial"/>
          <w:b/>
          <w:bCs/>
          <w:sz w:val="20"/>
          <w:szCs w:val="20"/>
          <w:lang w:val="es-CO"/>
        </w:rPr>
        <w:t>S ESGUERRA</w:t>
      </w:r>
    </w:p>
    <w:p w:rsidR="009A4CBE" w:rsidRDefault="00FE6DE7" w:rsidP="004375F7">
      <w:pPr>
        <w:spacing w:after="0"/>
        <w:jc w:val="center"/>
        <w:rPr>
          <w:rFonts w:ascii="Arial" w:hAnsi="Arial" w:cs="Arial"/>
          <w:b/>
          <w:bCs/>
          <w:sz w:val="20"/>
          <w:szCs w:val="20"/>
          <w:lang w:val="es-CO"/>
        </w:rPr>
      </w:pPr>
      <w:r>
        <w:rPr>
          <w:rFonts w:ascii="Arial" w:hAnsi="Arial" w:cs="Arial"/>
          <w:b/>
          <w:bCs/>
          <w:sz w:val="20"/>
          <w:szCs w:val="20"/>
          <w:lang w:val="es-CO"/>
        </w:rPr>
        <w:t>PROGRAMA PRE-ICFES 2020</w:t>
      </w:r>
    </w:p>
    <w:p w:rsidR="00FE6DE7" w:rsidRDefault="00FE6DE7" w:rsidP="004375F7">
      <w:pPr>
        <w:spacing w:after="0"/>
        <w:jc w:val="center"/>
        <w:rPr>
          <w:rFonts w:ascii="Arial" w:hAnsi="Arial" w:cs="Arial"/>
          <w:b/>
          <w:bCs/>
          <w:sz w:val="20"/>
          <w:szCs w:val="20"/>
          <w:lang w:val="es-CO"/>
        </w:rPr>
      </w:pPr>
      <w:r>
        <w:rPr>
          <w:rFonts w:ascii="Arial" w:hAnsi="Arial" w:cs="Arial"/>
          <w:b/>
          <w:bCs/>
          <w:sz w:val="20"/>
          <w:szCs w:val="20"/>
          <w:lang w:val="es-CO"/>
        </w:rPr>
        <w:t>GUIA 1 CELULAR</w:t>
      </w:r>
    </w:p>
    <w:p w:rsidR="00E44117" w:rsidRDefault="00E44117" w:rsidP="004375F7">
      <w:pPr>
        <w:spacing w:after="0"/>
        <w:jc w:val="center"/>
        <w:rPr>
          <w:rFonts w:ascii="Arial" w:hAnsi="Arial" w:cs="Arial"/>
          <w:b/>
          <w:bCs/>
          <w:sz w:val="20"/>
          <w:szCs w:val="20"/>
          <w:lang w:val="es-CO"/>
        </w:rPr>
      </w:pPr>
      <w:r>
        <w:rPr>
          <w:rFonts w:ascii="Arial" w:hAnsi="Arial" w:cs="Arial"/>
          <w:b/>
          <w:bCs/>
          <w:sz w:val="20"/>
          <w:szCs w:val="20"/>
          <w:lang w:val="es-CO"/>
        </w:rPr>
        <w:t>JOSE RAMIRO VEGA OROZCO</w:t>
      </w:r>
    </w:p>
    <w:p w:rsidR="004375F7" w:rsidRDefault="004375F7" w:rsidP="004375F7">
      <w:pPr>
        <w:spacing w:after="0"/>
        <w:rPr>
          <w:rFonts w:ascii="Arial" w:hAnsi="Arial" w:cs="Arial"/>
          <w:b/>
          <w:bCs/>
          <w:sz w:val="20"/>
          <w:szCs w:val="20"/>
          <w:lang w:val="es-CO"/>
        </w:rPr>
      </w:pPr>
    </w:p>
    <w:p w:rsidR="00FE6DE7" w:rsidRDefault="00FE6DE7" w:rsidP="004375F7">
      <w:pPr>
        <w:spacing w:after="0"/>
        <w:rPr>
          <w:rFonts w:ascii="Arial" w:hAnsi="Arial" w:cs="Arial"/>
          <w:b/>
          <w:bCs/>
          <w:sz w:val="20"/>
          <w:szCs w:val="20"/>
          <w:lang w:val="es-CO"/>
        </w:rPr>
      </w:pPr>
      <w:r>
        <w:rPr>
          <w:rFonts w:ascii="Arial" w:hAnsi="Arial" w:cs="Arial"/>
          <w:b/>
          <w:bCs/>
          <w:sz w:val="20"/>
          <w:szCs w:val="20"/>
          <w:lang w:val="es-CO"/>
        </w:rPr>
        <w:t xml:space="preserve">Contexto De </w:t>
      </w:r>
      <w:proofErr w:type="spellStart"/>
      <w:r>
        <w:rPr>
          <w:rFonts w:ascii="Arial" w:hAnsi="Arial" w:cs="Arial"/>
          <w:b/>
          <w:bCs/>
          <w:sz w:val="20"/>
          <w:szCs w:val="20"/>
          <w:lang w:val="es-CO"/>
        </w:rPr>
        <w:t>Diagnostico</w:t>
      </w:r>
      <w:proofErr w:type="spellEnd"/>
      <w:r>
        <w:rPr>
          <w:rFonts w:ascii="Arial" w:hAnsi="Arial" w:cs="Arial"/>
          <w:b/>
          <w:bCs/>
          <w:sz w:val="20"/>
          <w:szCs w:val="20"/>
          <w:lang w:val="es-CO"/>
        </w:rPr>
        <w:t>:</w:t>
      </w:r>
    </w:p>
    <w:p w:rsidR="00FE6DE7" w:rsidRPr="00FE6DE7" w:rsidRDefault="00FE6DE7" w:rsidP="004375F7">
      <w:pPr>
        <w:spacing w:after="0"/>
        <w:rPr>
          <w:rFonts w:ascii="Arial" w:hAnsi="Arial" w:cs="Arial"/>
          <w:sz w:val="20"/>
          <w:szCs w:val="20"/>
          <w:lang w:val="es-CO"/>
        </w:rPr>
      </w:pPr>
      <w:r w:rsidRPr="00FE6DE7">
        <w:rPr>
          <w:rFonts w:ascii="Arial" w:hAnsi="Arial" w:cs="Arial"/>
          <w:noProof/>
          <w:sz w:val="20"/>
          <w:szCs w:val="20"/>
          <w:lang w:val="es-CO" w:eastAsia="es-CO"/>
        </w:rPr>
        <w:drawing>
          <wp:anchor distT="0" distB="0" distL="114300" distR="114300" simplePos="0" relativeHeight="251658240" behindDoc="0" locked="0" layoutInCell="1" allowOverlap="1" wp14:anchorId="0583D2C8" wp14:editId="2D39EFEA">
            <wp:simplePos x="0" y="0"/>
            <wp:positionH relativeFrom="margin">
              <wp:posOffset>281354</wp:posOffset>
            </wp:positionH>
            <wp:positionV relativeFrom="paragraph">
              <wp:posOffset>351986</wp:posOffset>
            </wp:positionV>
            <wp:extent cx="2611120" cy="214439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1120" cy="21443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s-CO"/>
        </w:rPr>
        <w:t>Responda las preguntas 1y 2 teniendo en cuenta la siguiente información</w:t>
      </w:r>
    </w:p>
    <w:p w:rsidR="00FE6DE7" w:rsidRPr="00FE6DE7" w:rsidRDefault="00FE6DE7" w:rsidP="008B0288">
      <w:pPr>
        <w:jc w:val="both"/>
        <w:rPr>
          <w:rFonts w:ascii="Arial" w:hAnsi="Arial" w:cs="Arial"/>
          <w:sz w:val="20"/>
          <w:szCs w:val="20"/>
          <w:lang w:val="es-CO"/>
        </w:rPr>
      </w:pPr>
      <w:r w:rsidRPr="00FE6DE7">
        <w:rPr>
          <w:rFonts w:ascii="Arial" w:hAnsi="Arial" w:cs="Arial"/>
          <w:sz w:val="20"/>
          <w:szCs w:val="20"/>
          <w:lang w:val="es-CO"/>
        </w:rPr>
        <w:t xml:space="preserve">Las células eucarióticas pasan a través de una secuencia regular de crecimiento y división llamada ciclo celular. El ciclo celular se divide en </w:t>
      </w:r>
      <w:r w:rsidR="008B0288">
        <w:rPr>
          <w:rFonts w:ascii="Arial" w:hAnsi="Arial" w:cs="Arial"/>
          <w:sz w:val="20"/>
          <w:szCs w:val="20"/>
          <w:lang w:val="es-CO"/>
        </w:rPr>
        <w:t>cuatro</w:t>
      </w:r>
      <w:r w:rsidRPr="00FE6DE7">
        <w:rPr>
          <w:rFonts w:ascii="Arial" w:hAnsi="Arial" w:cs="Arial"/>
          <w:sz w:val="20"/>
          <w:szCs w:val="20"/>
          <w:lang w:val="es-CO"/>
        </w:rPr>
        <w:t xml:space="preserve"> fases principales: </w:t>
      </w:r>
      <w:r w:rsidR="008B0288" w:rsidRPr="00FE6DE7">
        <w:rPr>
          <w:rFonts w:ascii="Arial" w:hAnsi="Arial" w:cs="Arial"/>
          <w:sz w:val="20"/>
          <w:szCs w:val="20"/>
          <w:lang w:val="es-CO"/>
        </w:rPr>
        <w:t>mitosis,</w:t>
      </w:r>
      <w:r w:rsidR="008B0288">
        <w:rPr>
          <w:rFonts w:ascii="Arial" w:hAnsi="Arial" w:cs="Arial"/>
          <w:sz w:val="20"/>
          <w:szCs w:val="20"/>
          <w:lang w:val="es-CO"/>
        </w:rPr>
        <w:t xml:space="preserve"> crecimiento y desarrollo, síntesis </w:t>
      </w:r>
      <w:r w:rsidR="008B0288" w:rsidRPr="00FE6DE7">
        <w:rPr>
          <w:rFonts w:ascii="Arial" w:hAnsi="Arial" w:cs="Arial"/>
          <w:sz w:val="20"/>
          <w:szCs w:val="20"/>
          <w:lang w:val="es-CO"/>
        </w:rPr>
        <w:t>y</w:t>
      </w:r>
      <w:r w:rsidRPr="00FE6DE7">
        <w:rPr>
          <w:rFonts w:ascii="Arial" w:hAnsi="Arial" w:cs="Arial"/>
          <w:sz w:val="20"/>
          <w:szCs w:val="20"/>
          <w:lang w:val="es-CO"/>
        </w:rPr>
        <w:t xml:space="preserve"> citocinesis. Puede requerir desde pocas horas hasta varios días, dependiendo del tipo de célula y de factores externos como la temperatura o los nutrimentos disponibles</w:t>
      </w:r>
      <w:r w:rsidR="008B0288">
        <w:rPr>
          <w:rFonts w:ascii="Arial" w:hAnsi="Arial" w:cs="Arial"/>
          <w:sz w:val="20"/>
          <w:szCs w:val="20"/>
          <w:lang w:val="es-CO"/>
        </w:rPr>
        <w:t>.</w:t>
      </w:r>
      <w:r>
        <w:rPr>
          <w:rFonts w:ascii="Arial" w:hAnsi="Arial" w:cs="Arial"/>
          <w:sz w:val="20"/>
          <w:szCs w:val="20"/>
          <w:lang w:val="es-CO"/>
        </w:rPr>
        <w:t xml:space="preserve"> </w:t>
      </w:r>
    </w:p>
    <w:p w:rsidR="008B0288" w:rsidRPr="008B0288" w:rsidRDefault="008B0288" w:rsidP="008B0288">
      <w:pPr>
        <w:numPr>
          <w:ilvl w:val="0"/>
          <w:numId w:val="2"/>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Al final de la mitosis y la consecuente citocinesis, se espera que aparezcan</w:t>
      </w:r>
    </w:p>
    <w:p w:rsidR="008B0288" w:rsidRPr="008B0288" w:rsidRDefault="008B0288" w:rsidP="008B0288">
      <w:pPr>
        <w:numPr>
          <w:ilvl w:val="0"/>
          <w:numId w:val="3"/>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dos células hijas n número de cromosomas y el total de citoplasma y organelos.</w:t>
      </w:r>
    </w:p>
    <w:p w:rsidR="008B0288" w:rsidRPr="008B0288" w:rsidRDefault="008B0288" w:rsidP="008B0288">
      <w:pPr>
        <w:numPr>
          <w:ilvl w:val="0"/>
          <w:numId w:val="3"/>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Cuatro células hijas con n número de cromosomas y la mitad del citoplasma y organelos</w:t>
      </w:r>
    </w:p>
    <w:p w:rsidR="008B0288" w:rsidRPr="008B0288" w:rsidRDefault="008B0288" w:rsidP="008B0288">
      <w:pPr>
        <w:numPr>
          <w:ilvl w:val="0"/>
          <w:numId w:val="3"/>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Dos células hijas con 2n número de cromosomas y el total de citoplasma y organelos</w:t>
      </w:r>
    </w:p>
    <w:p w:rsidR="008B0288" w:rsidRPr="008B0288" w:rsidRDefault="008B0288" w:rsidP="008B0288">
      <w:pPr>
        <w:numPr>
          <w:ilvl w:val="0"/>
          <w:numId w:val="3"/>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Cuatro células hijas con n número de cromosomas y el total de citoplasma y organelos</w:t>
      </w:r>
    </w:p>
    <w:p w:rsidR="008B0288" w:rsidRPr="008B0288" w:rsidRDefault="008B0288" w:rsidP="008B0288">
      <w:pPr>
        <w:autoSpaceDE w:val="0"/>
        <w:autoSpaceDN w:val="0"/>
        <w:adjustRightInd w:val="0"/>
        <w:spacing w:after="0" w:line="240" w:lineRule="auto"/>
        <w:rPr>
          <w:rFonts w:ascii="Arial" w:eastAsia="Calibri" w:hAnsi="Arial" w:cs="Arial"/>
          <w:b/>
          <w:sz w:val="20"/>
          <w:szCs w:val="20"/>
          <w:lang w:val="es-MX"/>
        </w:rPr>
      </w:pPr>
    </w:p>
    <w:p w:rsidR="008B0288" w:rsidRPr="008B0288" w:rsidRDefault="008B0288" w:rsidP="008B0288">
      <w:pPr>
        <w:numPr>
          <w:ilvl w:val="0"/>
          <w:numId w:val="2"/>
        </w:numPr>
        <w:autoSpaceDE w:val="0"/>
        <w:autoSpaceDN w:val="0"/>
        <w:adjustRightInd w:val="0"/>
        <w:spacing w:after="0" w:line="240" w:lineRule="auto"/>
        <w:contextualSpacing/>
        <w:jc w:val="both"/>
        <w:rPr>
          <w:rFonts w:ascii="Arial" w:eastAsia="Calibri" w:hAnsi="Arial" w:cs="Arial"/>
          <w:sz w:val="20"/>
          <w:szCs w:val="20"/>
          <w:lang w:val="es-MX"/>
        </w:rPr>
      </w:pPr>
      <w:r w:rsidRPr="008B0288">
        <w:rPr>
          <w:rFonts w:ascii="Arial" w:eastAsia="Calibri" w:hAnsi="Arial" w:cs="Arial"/>
          <w:sz w:val="20"/>
          <w:szCs w:val="20"/>
          <w:lang w:val="es-MX"/>
        </w:rPr>
        <w:t>Un gen X se encuentra localizado en uno de los cromosomas de una célula en mitosis. Durante el anafase las cromátidas del cromosoma no se separan. Es de esperarse que cuando termine la división celular</w:t>
      </w:r>
    </w:p>
    <w:p w:rsidR="008B0288" w:rsidRPr="004375F7" w:rsidRDefault="008B0288" w:rsidP="004375F7">
      <w:pPr>
        <w:pStyle w:val="Prrafodelista"/>
        <w:numPr>
          <w:ilvl w:val="0"/>
          <w:numId w:val="45"/>
        </w:numPr>
        <w:autoSpaceDE w:val="0"/>
        <w:autoSpaceDN w:val="0"/>
        <w:adjustRightInd w:val="0"/>
        <w:spacing w:after="0" w:line="240" w:lineRule="auto"/>
        <w:jc w:val="both"/>
        <w:rPr>
          <w:rFonts w:ascii="Arial" w:eastAsia="Calibri" w:hAnsi="Arial" w:cs="Arial"/>
          <w:sz w:val="20"/>
          <w:szCs w:val="20"/>
          <w:lang w:val="es-MX"/>
        </w:rPr>
      </w:pPr>
      <w:r w:rsidRPr="004375F7">
        <w:rPr>
          <w:rFonts w:ascii="Arial" w:eastAsia="Calibri" w:hAnsi="Arial" w:cs="Arial"/>
          <w:sz w:val="20"/>
          <w:szCs w:val="20"/>
          <w:lang w:val="es-MX"/>
        </w:rPr>
        <w:t>Una de las células hijas tenga 2 copias del gen X y la otra 1 sola.</w:t>
      </w:r>
    </w:p>
    <w:p w:rsidR="008B0288" w:rsidRPr="004375F7" w:rsidRDefault="008B0288" w:rsidP="004375F7">
      <w:pPr>
        <w:pStyle w:val="Prrafodelista"/>
        <w:numPr>
          <w:ilvl w:val="0"/>
          <w:numId w:val="45"/>
        </w:numPr>
        <w:autoSpaceDE w:val="0"/>
        <w:autoSpaceDN w:val="0"/>
        <w:adjustRightInd w:val="0"/>
        <w:spacing w:after="0" w:line="240" w:lineRule="auto"/>
        <w:jc w:val="both"/>
        <w:rPr>
          <w:rFonts w:ascii="Arial" w:eastAsia="Calibri" w:hAnsi="Arial" w:cs="Arial"/>
          <w:sz w:val="20"/>
          <w:szCs w:val="20"/>
          <w:lang w:val="es-MX"/>
        </w:rPr>
      </w:pPr>
      <w:r w:rsidRPr="004375F7">
        <w:rPr>
          <w:rFonts w:ascii="Arial" w:eastAsia="Calibri" w:hAnsi="Arial" w:cs="Arial"/>
          <w:sz w:val="20"/>
          <w:szCs w:val="20"/>
          <w:lang w:val="es-MX"/>
        </w:rPr>
        <w:t>Ninguna de las células hijas tengan el gen X.</w:t>
      </w:r>
    </w:p>
    <w:p w:rsidR="008B0288" w:rsidRPr="004375F7" w:rsidRDefault="008B0288" w:rsidP="004375F7">
      <w:pPr>
        <w:pStyle w:val="Prrafodelista"/>
        <w:numPr>
          <w:ilvl w:val="0"/>
          <w:numId w:val="45"/>
        </w:numPr>
        <w:autoSpaceDE w:val="0"/>
        <w:autoSpaceDN w:val="0"/>
        <w:adjustRightInd w:val="0"/>
        <w:spacing w:after="0" w:line="240" w:lineRule="auto"/>
        <w:jc w:val="both"/>
        <w:rPr>
          <w:rFonts w:ascii="Arial" w:eastAsia="Calibri" w:hAnsi="Arial" w:cs="Arial"/>
          <w:sz w:val="20"/>
          <w:szCs w:val="20"/>
          <w:lang w:val="es-MX"/>
        </w:rPr>
      </w:pPr>
      <w:r w:rsidRPr="004375F7">
        <w:rPr>
          <w:rFonts w:ascii="Arial" w:eastAsia="Calibri" w:hAnsi="Arial" w:cs="Arial"/>
          <w:sz w:val="20"/>
          <w:szCs w:val="20"/>
          <w:lang w:val="es-MX"/>
        </w:rPr>
        <w:t>Una de las células hijas tenga 2 copias del gen X y la otra ninguna.</w:t>
      </w:r>
    </w:p>
    <w:p w:rsidR="008B0288" w:rsidRPr="004375F7" w:rsidRDefault="008B0288" w:rsidP="004375F7">
      <w:pPr>
        <w:pStyle w:val="Prrafodelista"/>
        <w:numPr>
          <w:ilvl w:val="0"/>
          <w:numId w:val="45"/>
        </w:numPr>
        <w:autoSpaceDE w:val="0"/>
        <w:autoSpaceDN w:val="0"/>
        <w:adjustRightInd w:val="0"/>
        <w:spacing w:after="0" w:line="240" w:lineRule="auto"/>
        <w:jc w:val="both"/>
        <w:rPr>
          <w:rFonts w:ascii="Arial" w:eastAsia="Calibri" w:hAnsi="Arial" w:cs="Arial"/>
          <w:sz w:val="20"/>
          <w:szCs w:val="20"/>
          <w:lang w:val="es-MX"/>
        </w:rPr>
      </w:pPr>
      <w:r w:rsidRPr="004375F7">
        <w:rPr>
          <w:rFonts w:ascii="Arial" w:eastAsia="Calibri" w:hAnsi="Arial" w:cs="Arial"/>
          <w:sz w:val="20"/>
          <w:szCs w:val="20"/>
          <w:lang w:val="es-MX"/>
        </w:rPr>
        <w:t>Las dos células hijas tengan doble copia del gen X.</w:t>
      </w:r>
    </w:p>
    <w:p w:rsidR="008B0288" w:rsidRPr="008B0288" w:rsidRDefault="008B0288" w:rsidP="008B0288">
      <w:pPr>
        <w:autoSpaceDE w:val="0"/>
        <w:autoSpaceDN w:val="0"/>
        <w:adjustRightInd w:val="0"/>
        <w:spacing w:after="0" w:line="240" w:lineRule="auto"/>
        <w:ind w:left="720"/>
        <w:contextualSpacing/>
        <w:jc w:val="both"/>
        <w:rPr>
          <w:rFonts w:ascii="Arial" w:eastAsia="Calibri" w:hAnsi="Arial" w:cs="Arial"/>
          <w:sz w:val="20"/>
          <w:szCs w:val="20"/>
          <w:lang w:val="es-MX"/>
        </w:rPr>
      </w:pPr>
    </w:p>
    <w:p w:rsidR="00FE6DE7" w:rsidRPr="008B0288" w:rsidRDefault="008B0288" w:rsidP="00FE6DE7">
      <w:pPr>
        <w:rPr>
          <w:rFonts w:ascii="Arial" w:hAnsi="Arial" w:cs="Arial"/>
          <w:sz w:val="20"/>
          <w:szCs w:val="20"/>
          <w:lang w:val="es-CO"/>
        </w:rPr>
      </w:pPr>
      <w:r>
        <w:rPr>
          <w:rFonts w:ascii="Arial" w:hAnsi="Arial" w:cs="Arial"/>
          <w:noProof/>
          <w:sz w:val="20"/>
          <w:szCs w:val="20"/>
          <w:lang w:val="es-CO" w:eastAsia="es-CO"/>
        </w:rPr>
        <w:drawing>
          <wp:inline distT="0" distB="0" distL="0" distR="0" wp14:anchorId="297D7781" wp14:editId="4D5E492F">
            <wp:extent cx="2400300" cy="160004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1258" cy="1600679"/>
                    </a:xfrm>
                    <a:prstGeom prst="rect">
                      <a:avLst/>
                    </a:prstGeom>
                    <a:noFill/>
                  </pic:spPr>
                </pic:pic>
              </a:graphicData>
            </a:graphic>
          </wp:inline>
        </w:drawing>
      </w:r>
    </w:p>
    <w:tbl>
      <w:tblPr>
        <w:tblStyle w:val="Tablaconcuadrcula1"/>
        <w:tblW w:w="4791" w:type="dxa"/>
        <w:tblInd w:w="137" w:type="dxa"/>
        <w:tblLook w:val="04A0" w:firstRow="1" w:lastRow="0" w:firstColumn="1" w:lastColumn="0" w:noHBand="0" w:noVBand="1"/>
      </w:tblPr>
      <w:tblGrid>
        <w:gridCol w:w="1598"/>
        <w:gridCol w:w="3193"/>
      </w:tblGrid>
      <w:tr w:rsidR="008B0288" w:rsidRPr="008B0288" w:rsidTr="008B0288">
        <w:trPr>
          <w:trHeight w:val="251"/>
        </w:trPr>
        <w:tc>
          <w:tcPr>
            <w:tcW w:w="1598" w:type="dxa"/>
          </w:tcPr>
          <w:p w:rsidR="008B0288" w:rsidRPr="008B0288" w:rsidRDefault="008B0288" w:rsidP="008B0288">
            <w:pPr>
              <w:spacing w:before="100" w:beforeAutospacing="1" w:after="100" w:afterAutospacing="1"/>
              <w:jc w:val="both"/>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 xml:space="preserve">SUSTANCIA </w:t>
            </w:r>
          </w:p>
        </w:tc>
        <w:tc>
          <w:tcPr>
            <w:tcW w:w="3193" w:type="dxa"/>
          </w:tcPr>
          <w:p w:rsidR="008B0288" w:rsidRPr="008B0288" w:rsidRDefault="008B0288" w:rsidP="008B0288">
            <w:pPr>
              <w:spacing w:before="100" w:beforeAutospacing="1" w:after="100" w:afterAutospacing="1"/>
              <w:jc w:val="center"/>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PASO A TRAVÉS DE LA MEMBRANA</w:t>
            </w:r>
          </w:p>
        </w:tc>
      </w:tr>
      <w:tr w:rsidR="008B0288" w:rsidRPr="008B0288" w:rsidTr="008B0288">
        <w:trPr>
          <w:trHeight w:val="251"/>
        </w:trPr>
        <w:tc>
          <w:tcPr>
            <w:tcW w:w="1598" w:type="dxa"/>
          </w:tcPr>
          <w:p w:rsidR="008B0288" w:rsidRPr="008B0288" w:rsidRDefault="008B0288" w:rsidP="008B0288">
            <w:pPr>
              <w:spacing w:before="100" w:beforeAutospacing="1" w:after="100" w:afterAutospacing="1"/>
              <w:jc w:val="both"/>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02</w:t>
            </w:r>
          </w:p>
        </w:tc>
        <w:tc>
          <w:tcPr>
            <w:tcW w:w="3193" w:type="dxa"/>
          </w:tcPr>
          <w:p w:rsidR="008B0288" w:rsidRPr="008B0288" w:rsidRDefault="008B0288" w:rsidP="008B0288">
            <w:pPr>
              <w:spacing w:before="100" w:beforeAutospacing="1" w:after="100" w:afterAutospacing="1"/>
              <w:jc w:val="center"/>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Difusión simple</w:t>
            </w:r>
          </w:p>
        </w:tc>
      </w:tr>
      <w:tr w:rsidR="008B0288" w:rsidRPr="008B0288" w:rsidTr="008B0288">
        <w:trPr>
          <w:trHeight w:val="230"/>
        </w:trPr>
        <w:tc>
          <w:tcPr>
            <w:tcW w:w="1598" w:type="dxa"/>
          </w:tcPr>
          <w:p w:rsidR="008B0288" w:rsidRPr="008B0288" w:rsidRDefault="008B0288" w:rsidP="008B0288">
            <w:pPr>
              <w:spacing w:before="100" w:beforeAutospacing="1" w:after="100" w:afterAutospacing="1"/>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C02</w:t>
            </w:r>
          </w:p>
        </w:tc>
        <w:tc>
          <w:tcPr>
            <w:tcW w:w="3193" w:type="dxa"/>
          </w:tcPr>
          <w:p w:rsidR="008B0288" w:rsidRPr="008B0288" w:rsidRDefault="008B0288" w:rsidP="008B0288">
            <w:pPr>
              <w:spacing w:before="100" w:beforeAutospacing="1" w:after="100" w:afterAutospacing="1"/>
              <w:jc w:val="center"/>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Difusión simple</w:t>
            </w:r>
          </w:p>
        </w:tc>
      </w:tr>
      <w:tr w:rsidR="008B0288" w:rsidRPr="008B0288" w:rsidTr="008B0288">
        <w:trPr>
          <w:trHeight w:val="251"/>
        </w:trPr>
        <w:tc>
          <w:tcPr>
            <w:tcW w:w="1598" w:type="dxa"/>
          </w:tcPr>
          <w:p w:rsidR="008B0288" w:rsidRPr="008B0288" w:rsidRDefault="008B0288" w:rsidP="008B0288">
            <w:pPr>
              <w:spacing w:before="100" w:beforeAutospacing="1" w:after="100" w:afterAutospacing="1"/>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C6H12O6</w:t>
            </w:r>
          </w:p>
        </w:tc>
        <w:tc>
          <w:tcPr>
            <w:tcW w:w="3193" w:type="dxa"/>
          </w:tcPr>
          <w:p w:rsidR="008B0288" w:rsidRPr="008B0288" w:rsidRDefault="008B0288" w:rsidP="008B0288">
            <w:pPr>
              <w:spacing w:before="100" w:beforeAutospacing="1" w:after="100" w:afterAutospacing="1"/>
              <w:jc w:val="center"/>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Difusión facilitada</w:t>
            </w:r>
          </w:p>
        </w:tc>
      </w:tr>
      <w:tr w:rsidR="008B0288" w:rsidRPr="008B0288" w:rsidTr="008B0288">
        <w:trPr>
          <w:trHeight w:val="268"/>
        </w:trPr>
        <w:tc>
          <w:tcPr>
            <w:tcW w:w="1598" w:type="dxa"/>
          </w:tcPr>
          <w:p w:rsidR="008B0288" w:rsidRPr="008B0288" w:rsidRDefault="008B0288" w:rsidP="008B0288">
            <w:pPr>
              <w:spacing w:before="100" w:beforeAutospacing="1" w:after="100" w:afterAutospacing="1"/>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K</w:t>
            </w:r>
          </w:p>
        </w:tc>
        <w:tc>
          <w:tcPr>
            <w:tcW w:w="3193" w:type="dxa"/>
          </w:tcPr>
          <w:p w:rsidR="008B0288" w:rsidRPr="008B0288" w:rsidRDefault="008B0288" w:rsidP="008B0288">
            <w:pPr>
              <w:spacing w:before="100" w:beforeAutospacing="1" w:after="100" w:afterAutospacing="1"/>
              <w:jc w:val="center"/>
              <w:rPr>
                <w:rFonts w:ascii="Calibri" w:eastAsia="Times New Roman" w:hAnsi="Calibri" w:cs="Calibri"/>
                <w:iCs/>
                <w:sz w:val="20"/>
                <w:szCs w:val="20"/>
                <w:lang w:eastAsia="es-CO" w:bidi="en-US"/>
              </w:rPr>
            </w:pPr>
            <w:r w:rsidRPr="008B0288">
              <w:rPr>
                <w:rFonts w:ascii="Calibri" w:eastAsia="Times New Roman" w:hAnsi="Calibri" w:cs="Calibri"/>
                <w:iCs/>
                <w:sz w:val="20"/>
                <w:szCs w:val="20"/>
                <w:lang w:eastAsia="es-CO" w:bidi="en-US"/>
              </w:rPr>
              <w:t>Transporte activo</w:t>
            </w:r>
          </w:p>
        </w:tc>
      </w:tr>
    </w:tbl>
    <w:p w:rsidR="005A6462" w:rsidRPr="00E44117" w:rsidRDefault="005A6462" w:rsidP="00E44117">
      <w:pPr>
        <w:pStyle w:val="Prrafodelista"/>
        <w:numPr>
          <w:ilvl w:val="0"/>
          <w:numId w:val="2"/>
        </w:numPr>
        <w:spacing w:before="100" w:beforeAutospacing="1" w:after="0" w:line="240" w:lineRule="auto"/>
        <w:jc w:val="both"/>
        <w:rPr>
          <w:rFonts w:ascii="Arial" w:eastAsia="Times New Roman" w:hAnsi="Arial" w:cs="Arial"/>
          <w:iCs/>
          <w:sz w:val="20"/>
          <w:szCs w:val="20"/>
          <w:lang w:val="es-CO" w:eastAsia="es-CO" w:bidi="en-US"/>
        </w:rPr>
      </w:pPr>
      <w:r w:rsidRPr="00E44117">
        <w:rPr>
          <w:rFonts w:ascii="Arial" w:eastAsia="Times New Roman" w:hAnsi="Arial" w:cs="Arial"/>
          <w:iCs/>
          <w:sz w:val="20"/>
          <w:szCs w:val="20"/>
          <w:lang w:val="es-CO" w:eastAsia="es-CO" w:bidi="en-US"/>
        </w:rPr>
        <w:lastRenderedPageBreak/>
        <w:t xml:space="preserve">Relacionando la tabla con la gráfica se podría afirmar que la membrana </w:t>
      </w:r>
    </w:p>
    <w:p w:rsidR="005A6462" w:rsidRPr="004375F7" w:rsidRDefault="005A6462" w:rsidP="004375F7">
      <w:pPr>
        <w:pStyle w:val="Prrafodelista"/>
        <w:numPr>
          <w:ilvl w:val="0"/>
          <w:numId w:val="46"/>
        </w:numPr>
        <w:spacing w:after="0" w:line="240" w:lineRule="auto"/>
        <w:jc w:val="both"/>
        <w:rPr>
          <w:rFonts w:ascii="Arial" w:eastAsia="Times New Roman" w:hAnsi="Arial" w:cs="Arial"/>
          <w:iCs/>
          <w:sz w:val="20"/>
          <w:szCs w:val="20"/>
          <w:lang w:val="es-CO" w:eastAsia="es-CO" w:bidi="en-US"/>
        </w:rPr>
      </w:pPr>
      <w:r w:rsidRPr="004375F7">
        <w:rPr>
          <w:rFonts w:ascii="Arial" w:eastAsia="Times New Roman" w:hAnsi="Arial" w:cs="Arial"/>
          <w:iCs/>
          <w:sz w:val="20"/>
          <w:szCs w:val="20"/>
          <w:lang w:val="es-CO" w:eastAsia="es-CO" w:bidi="en-US"/>
        </w:rPr>
        <w:t>X</w:t>
      </w:r>
      <w:r w:rsidRPr="004375F7">
        <w:rPr>
          <w:rFonts w:ascii="Arial" w:eastAsia="Times New Roman" w:hAnsi="Arial" w:cs="Arial"/>
          <w:iCs/>
          <w:sz w:val="20"/>
          <w:szCs w:val="20"/>
          <w:vertAlign w:val="subscript"/>
          <w:lang w:val="es-CO" w:eastAsia="es-CO" w:bidi="en-US"/>
        </w:rPr>
        <w:t xml:space="preserve">1 </w:t>
      </w:r>
      <w:r w:rsidRPr="004375F7">
        <w:rPr>
          <w:rFonts w:ascii="Arial" w:eastAsia="Times New Roman" w:hAnsi="Arial" w:cs="Arial"/>
          <w:iCs/>
          <w:sz w:val="20"/>
          <w:szCs w:val="20"/>
          <w:lang w:val="es-CO" w:eastAsia="es-CO" w:bidi="en-US"/>
        </w:rPr>
        <w:t>presenta mayor porcentaje de proteínas que X</w:t>
      </w:r>
      <w:r w:rsidRPr="004375F7">
        <w:rPr>
          <w:rFonts w:ascii="Arial" w:eastAsia="Times New Roman" w:hAnsi="Arial" w:cs="Arial"/>
          <w:iCs/>
          <w:sz w:val="20"/>
          <w:szCs w:val="20"/>
          <w:vertAlign w:val="subscript"/>
          <w:lang w:val="es-CO" w:eastAsia="es-CO" w:bidi="en-US"/>
        </w:rPr>
        <w:t>2</w:t>
      </w:r>
    </w:p>
    <w:p w:rsidR="005A6462" w:rsidRPr="004375F7" w:rsidRDefault="005A6462" w:rsidP="004375F7">
      <w:pPr>
        <w:pStyle w:val="Prrafodelista"/>
        <w:numPr>
          <w:ilvl w:val="0"/>
          <w:numId w:val="46"/>
        </w:numPr>
        <w:spacing w:after="0" w:line="240" w:lineRule="auto"/>
        <w:jc w:val="both"/>
        <w:rPr>
          <w:rFonts w:ascii="Arial" w:eastAsia="Times New Roman" w:hAnsi="Arial" w:cs="Arial"/>
          <w:iCs/>
          <w:sz w:val="20"/>
          <w:szCs w:val="20"/>
          <w:lang w:val="es-CO" w:eastAsia="es-CO" w:bidi="en-US"/>
        </w:rPr>
      </w:pPr>
      <w:r w:rsidRPr="004375F7">
        <w:rPr>
          <w:rFonts w:ascii="Arial" w:eastAsia="Times New Roman" w:hAnsi="Arial" w:cs="Arial"/>
          <w:iCs/>
          <w:sz w:val="20"/>
          <w:szCs w:val="20"/>
          <w:lang w:val="es-CO" w:eastAsia="es-CO" w:bidi="en-US"/>
        </w:rPr>
        <w:t>X</w:t>
      </w:r>
      <w:r w:rsidRPr="004375F7">
        <w:rPr>
          <w:rFonts w:ascii="Arial" w:eastAsia="Times New Roman" w:hAnsi="Arial" w:cs="Arial"/>
          <w:iCs/>
          <w:sz w:val="20"/>
          <w:szCs w:val="20"/>
          <w:vertAlign w:val="subscript"/>
          <w:lang w:val="es-CO" w:eastAsia="es-CO" w:bidi="en-US"/>
        </w:rPr>
        <w:t>1</w:t>
      </w:r>
      <w:r w:rsidRPr="004375F7">
        <w:rPr>
          <w:rFonts w:ascii="Arial" w:eastAsia="Times New Roman" w:hAnsi="Arial" w:cs="Arial"/>
          <w:iCs/>
          <w:sz w:val="20"/>
          <w:szCs w:val="20"/>
          <w:lang w:val="es-CO" w:eastAsia="es-CO" w:bidi="en-US"/>
        </w:rPr>
        <w:t xml:space="preserve"> presenta menor porcentaje de proteínas que X</w:t>
      </w:r>
      <w:r w:rsidRPr="004375F7">
        <w:rPr>
          <w:rFonts w:ascii="Arial" w:eastAsia="Times New Roman" w:hAnsi="Arial" w:cs="Arial"/>
          <w:iCs/>
          <w:sz w:val="20"/>
          <w:szCs w:val="20"/>
          <w:vertAlign w:val="subscript"/>
          <w:lang w:val="es-CO" w:eastAsia="es-CO" w:bidi="en-US"/>
        </w:rPr>
        <w:t>2</w:t>
      </w:r>
    </w:p>
    <w:p w:rsidR="005A6462" w:rsidRPr="004375F7" w:rsidRDefault="005A6462" w:rsidP="004375F7">
      <w:pPr>
        <w:pStyle w:val="Prrafodelista"/>
        <w:numPr>
          <w:ilvl w:val="0"/>
          <w:numId w:val="46"/>
        </w:numPr>
        <w:spacing w:after="0" w:line="240" w:lineRule="auto"/>
        <w:jc w:val="both"/>
        <w:rPr>
          <w:rFonts w:ascii="Arial" w:eastAsia="Times New Roman" w:hAnsi="Arial" w:cs="Arial"/>
          <w:iCs/>
          <w:sz w:val="20"/>
          <w:szCs w:val="20"/>
          <w:lang w:val="es-CO" w:eastAsia="es-CO" w:bidi="en-US"/>
        </w:rPr>
      </w:pPr>
      <w:r w:rsidRPr="004375F7">
        <w:rPr>
          <w:rFonts w:ascii="Arial" w:eastAsia="Times New Roman" w:hAnsi="Arial" w:cs="Arial"/>
          <w:iCs/>
          <w:sz w:val="20"/>
          <w:szCs w:val="20"/>
          <w:lang w:val="es-CO" w:eastAsia="es-CO" w:bidi="en-US"/>
        </w:rPr>
        <w:t>X</w:t>
      </w:r>
      <w:r w:rsidRPr="004375F7">
        <w:rPr>
          <w:rFonts w:ascii="Arial" w:eastAsia="Times New Roman" w:hAnsi="Arial" w:cs="Arial"/>
          <w:iCs/>
          <w:sz w:val="20"/>
          <w:szCs w:val="20"/>
          <w:vertAlign w:val="subscript"/>
          <w:lang w:val="es-CO" w:eastAsia="es-CO" w:bidi="en-US"/>
        </w:rPr>
        <w:t>1</w:t>
      </w:r>
      <w:r w:rsidRPr="004375F7">
        <w:rPr>
          <w:rFonts w:ascii="Arial" w:eastAsia="Times New Roman" w:hAnsi="Arial" w:cs="Arial"/>
          <w:iCs/>
          <w:sz w:val="20"/>
          <w:szCs w:val="20"/>
          <w:lang w:val="es-CO" w:eastAsia="es-CO" w:bidi="en-US"/>
        </w:rPr>
        <w:t xml:space="preserve"> y X</w:t>
      </w:r>
      <w:r w:rsidRPr="004375F7">
        <w:rPr>
          <w:rFonts w:ascii="Arial" w:eastAsia="Times New Roman" w:hAnsi="Arial" w:cs="Arial"/>
          <w:iCs/>
          <w:sz w:val="20"/>
          <w:szCs w:val="20"/>
          <w:vertAlign w:val="subscript"/>
          <w:lang w:val="es-CO" w:eastAsia="es-CO" w:bidi="en-US"/>
        </w:rPr>
        <w:t>2</w:t>
      </w:r>
      <w:r w:rsidRPr="004375F7">
        <w:rPr>
          <w:rFonts w:ascii="Arial" w:eastAsia="Times New Roman" w:hAnsi="Arial" w:cs="Arial"/>
          <w:iCs/>
          <w:sz w:val="20"/>
          <w:szCs w:val="20"/>
          <w:lang w:val="es-CO" w:eastAsia="es-CO" w:bidi="en-US"/>
        </w:rPr>
        <w:t xml:space="preserve"> presenta igual porcentaje de proteínas</w:t>
      </w:r>
    </w:p>
    <w:p w:rsidR="005A6462" w:rsidRPr="004375F7" w:rsidRDefault="005A6462" w:rsidP="004375F7">
      <w:pPr>
        <w:pStyle w:val="Prrafodelista"/>
        <w:numPr>
          <w:ilvl w:val="0"/>
          <w:numId w:val="46"/>
        </w:numPr>
        <w:spacing w:after="0" w:line="240" w:lineRule="auto"/>
        <w:jc w:val="both"/>
        <w:rPr>
          <w:rFonts w:ascii="Arial" w:eastAsia="Times New Roman" w:hAnsi="Arial" w:cs="Arial"/>
          <w:iCs/>
          <w:sz w:val="20"/>
          <w:szCs w:val="20"/>
          <w:lang w:val="es-CO" w:eastAsia="es-CO" w:bidi="en-US"/>
        </w:rPr>
      </w:pPr>
      <w:r w:rsidRPr="004375F7">
        <w:rPr>
          <w:rFonts w:ascii="Arial" w:eastAsia="Times New Roman" w:hAnsi="Arial" w:cs="Arial"/>
          <w:iCs/>
          <w:sz w:val="20"/>
          <w:szCs w:val="20"/>
          <w:lang w:val="es-CO" w:eastAsia="es-CO" w:bidi="en-US"/>
        </w:rPr>
        <w:t>X</w:t>
      </w:r>
      <w:r w:rsidRPr="004375F7">
        <w:rPr>
          <w:rFonts w:ascii="Arial" w:eastAsia="Times New Roman" w:hAnsi="Arial" w:cs="Arial"/>
          <w:iCs/>
          <w:sz w:val="20"/>
          <w:szCs w:val="20"/>
          <w:vertAlign w:val="subscript"/>
          <w:lang w:val="es-CO" w:eastAsia="es-CO" w:bidi="en-US"/>
        </w:rPr>
        <w:t>1</w:t>
      </w:r>
      <w:r w:rsidRPr="004375F7">
        <w:rPr>
          <w:rFonts w:ascii="Arial" w:eastAsia="Times New Roman" w:hAnsi="Arial" w:cs="Arial"/>
          <w:iCs/>
          <w:sz w:val="20"/>
          <w:szCs w:val="20"/>
          <w:lang w:val="es-CO" w:eastAsia="es-CO" w:bidi="en-US"/>
        </w:rPr>
        <w:t xml:space="preserve"> presenta el doble de proteína que X</w:t>
      </w:r>
      <w:r w:rsidRPr="004375F7">
        <w:rPr>
          <w:rFonts w:ascii="Arial" w:eastAsia="Times New Roman" w:hAnsi="Arial" w:cs="Arial"/>
          <w:iCs/>
          <w:sz w:val="20"/>
          <w:szCs w:val="20"/>
          <w:vertAlign w:val="subscript"/>
          <w:lang w:val="es-CO" w:eastAsia="es-CO" w:bidi="en-US"/>
        </w:rPr>
        <w:t>2</w:t>
      </w:r>
    </w:p>
    <w:p w:rsidR="005A6462" w:rsidRPr="005A6462" w:rsidRDefault="005A6462" w:rsidP="005A6462">
      <w:pPr>
        <w:spacing w:after="0" w:line="240" w:lineRule="auto"/>
        <w:ind w:left="360"/>
        <w:jc w:val="both"/>
        <w:rPr>
          <w:rFonts w:ascii="Arial" w:eastAsia="Times New Roman" w:hAnsi="Arial" w:cs="Arial"/>
          <w:iCs/>
          <w:sz w:val="20"/>
          <w:szCs w:val="20"/>
          <w:lang w:val="es-CO" w:eastAsia="es-CO" w:bidi="en-US"/>
        </w:rPr>
      </w:pPr>
    </w:p>
    <w:p w:rsidR="005A6462" w:rsidRPr="00E44117" w:rsidRDefault="005A6462" w:rsidP="00E44117">
      <w:pPr>
        <w:pStyle w:val="Prrafodelista"/>
        <w:numPr>
          <w:ilvl w:val="0"/>
          <w:numId w:val="2"/>
        </w:numPr>
        <w:spacing w:after="0" w:line="240" w:lineRule="auto"/>
        <w:jc w:val="both"/>
        <w:rPr>
          <w:rFonts w:ascii="Arial" w:eastAsia="Times New Roman" w:hAnsi="Arial" w:cs="Arial"/>
          <w:iCs/>
          <w:sz w:val="20"/>
          <w:szCs w:val="20"/>
          <w:lang w:val="es-CO" w:eastAsia="es-CO" w:bidi="en-US"/>
        </w:rPr>
      </w:pPr>
      <w:r w:rsidRPr="00E44117">
        <w:rPr>
          <w:rFonts w:ascii="Arial" w:eastAsia="Times New Roman" w:hAnsi="Arial" w:cs="Arial"/>
          <w:iCs/>
          <w:sz w:val="20"/>
          <w:szCs w:val="20"/>
          <w:lang w:val="es-CO" w:eastAsia="es-CO" w:bidi="en-US"/>
        </w:rPr>
        <w:t>El oxígeno al atravesar la bicapa permite</w:t>
      </w:r>
    </w:p>
    <w:p w:rsidR="005A6462" w:rsidRPr="005A6462" w:rsidRDefault="005A6462" w:rsidP="005A6462">
      <w:pPr>
        <w:numPr>
          <w:ilvl w:val="0"/>
          <w:numId w:val="6"/>
        </w:num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 xml:space="preserve">la difusión del dióxido de carbono en dirección contraria </w:t>
      </w:r>
    </w:p>
    <w:p w:rsidR="005A6462" w:rsidRPr="005A6462" w:rsidRDefault="005A6462" w:rsidP="005A6462">
      <w:pPr>
        <w:numPr>
          <w:ilvl w:val="0"/>
          <w:numId w:val="6"/>
        </w:num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la difusión del dióxido de carbono en la misma dirección</w:t>
      </w:r>
    </w:p>
    <w:p w:rsidR="005A6462" w:rsidRPr="005A6462" w:rsidRDefault="005A6462" w:rsidP="005A6462">
      <w:pPr>
        <w:numPr>
          <w:ilvl w:val="0"/>
          <w:numId w:val="6"/>
        </w:num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el transporte activo del ion potasio en dirección contraria</w:t>
      </w:r>
    </w:p>
    <w:p w:rsidR="005A6462" w:rsidRPr="005A6462" w:rsidRDefault="005A6462" w:rsidP="005A6462">
      <w:pPr>
        <w:numPr>
          <w:ilvl w:val="0"/>
          <w:numId w:val="6"/>
        </w:num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 xml:space="preserve">el transporte activo del ion potasio en la </w:t>
      </w:r>
      <w:r w:rsidRPr="00E44117">
        <w:rPr>
          <w:rFonts w:ascii="Arial" w:eastAsia="Times New Roman" w:hAnsi="Arial" w:cs="Arial"/>
          <w:iCs/>
          <w:sz w:val="20"/>
          <w:szCs w:val="20"/>
          <w:lang w:val="es-CO" w:eastAsia="es-CO" w:bidi="en-US"/>
        </w:rPr>
        <w:t>misma dirección</w:t>
      </w:r>
      <w:r w:rsidRPr="005A6462">
        <w:rPr>
          <w:rFonts w:ascii="Arial" w:eastAsia="Times New Roman" w:hAnsi="Arial" w:cs="Arial"/>
          <w:iCs/>
          <w:sz w:val="20"/>
          <w:szCs w:val="20"/>
          <w:lang w:val="es-CO" w:eastAsia="es-CO" w:bidi="en-US"/>
        </w:rPr>
        <w:t xml:space="preserve">  </w:t>
      </w:r>
    </w:p>
    <w:p w:rsidR="005A6462" w:rsidRPr="005A6462" w:rsidRDefault="005A6462" w:rsidP="005A6462">
      <w:pPr>
        <w:spacing w:after="0" w:line="240" w:lineRule="auto"/>
        <w:jc w:val="both"/>
        <w:rPr>
          <w:rFonts w:ascii="Arial" w:eastAsia="Times New Roman" w:hAnsi="Arial" w:cs="Arial"/>
          <w:iCs/>
          <w:sz w:val="20"/>
          <w:szCs w:val="20"/>
          <w:lang w:val="es-CO" w:eastAsia="es-CO" w:bidi="en-US"/>
        </w:rPr>
      </w:pPr>
    </w:p>
    <w:p w:rsidR="005A6462" w:rsidRPr="00E44117" w:rsidRDefault="005A6462" w:rsidP="00E44117">
      <w:pPr>
        <w:pStyle w:val="Prrafodelista"/>
        <w:numPr>
          <w:ilvl w:val="0"/>
          <w:numId w:val="2"/>
        </w:numPr>
        <w:spacing w:after="0" w:line="240" w:lineRule="auto"/>
        <w:jc w:val="both"/>
        <w:rPr>
          <w:rFonts w:ascii="Arial" w:eastAsia="Times New Roman" w:hAnsi="Arial" w:cs="Arial"/>
          <w:iCs/>
          <w:sz w:val="20"/>
          <w:szCs w:val="20"/>
          <w:lang w:val="es-CO" w:eastAsia="es-CO" w:bidi="en-US"/>
        </w:rPr>
      </w:pPr>
      <w:r w:rsidRPr="00E44117">
        <w:rPr>
          <w:rFonts w:ascii="Arial" w:eastAsia="Times New Roman" w:hAnsi="Arial" w:cs="Arial"/>
          <w:iCs/>
          <w:sz w:val="20"/>
          <w:szCs w:val="20"/>
          <w:lang w:val="es-CO" w:eastAsia="es-CO" w:bidi="en-US"/>
        </w:rPr>
        <w:t xml:space="preserve">Las moléculas de dióxido de carbono y potasio logran atravesar la bicapa lipídica lo cual </w:t>
      </w:r>
    </w:p>
    <w:p w:rsidR="005A6462" w:rsidRPr="005A6462" w:rsidRDefault="005A6462" w:rsidP="004375F7">
      <w:p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A.</w:t>
      </w:r>
      <w:r w:rsidR="00E44117">
        <w:rPr>
          <w:rFonts w:ascii="Arial" w:eastAsia="Times New Roman" w:hAnsi="Arial" w:cs="Arial"/>
          <w:iCs/>
          <w:sz w:val="20"/>
          <w:szCs w:val="20"/>
          <w:lang w:val="es-CO" w:eastAsia="es-CO" w:bidi="en-US"/>
        </w:rPr>
        <w:t xml:space="preserve">  </w:t>
      </w:r>
      <w:r w:rsidRPr="005A6462">
        <w:rPr>
          <w:rFonts w:ascii="Arial" w:eastAsia="Times New Roman" w:hAnsi="Arial" w:cs="Arial"/>
          <w:iCs/>
          <w:sz w:val="20"/>
          <w:szCs w:val="20"/>
          <w:lang w:val="es-CO" w:eastAsia="es-CO" w:bidi="en-US"/>
        </w:rPr>
        <w:t xml:space="preserve"> implica gasto de energía para ambas sustancias</w:t>
      </w:r>
    </w:p>
    <w:p w:rsidR="005A6462" w:rsidRPr="005A6462" w:rsidRDefault="005A6462" w:rsidP="004375F7">
      <w:p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B</w:t>
      </w:r>
      <w:r w:rsidRPr="005A6462">
        <w:rPr>
          <w:rFonts w:ascii="Arial" w:eastAsia="Times New Roman" w:hAnsi="Arial" w:cs="Arial"/>
          <w:b/>
          <w:bCs/>
          <w:iCs/>
          <w:sz w:val="20"/>
          <w:szCs w:val="20"/>
          <w:lang w:val="es-CO" w:eastAsia="es-CO" w:bidi="en-US"/>
        </w:rPr>
        <w:t>.</w:t>
      </w:r>
      <w:r>
        <w:rPr>
          <w:rFonts w:ascii="Arial" w:eastAsia="Times New Roman" w:hAnsi="Arial" w:cs="Arial"/>
          <w:b/>
          <w:bCs/>
          <w:iCs/>
          <w:sz w:val="20"/>
          <w:szCs w:val="20"/>
          <w:lang w:val="es-CO" w:eastAsia="es-CO" w:bidi="en-US"/>
        </w:rPr>
        <w:t xml:space="preserve"> </w:t>
      </w:r>
      <w:r w:rsidR="00E44117">
        <w:rPr>
          <w:rFonts w:ascii="Arial" w:eastAsia="Times New Roman" w:hAnsi="Arial" w:cs="Arial"/>
          <w:b/>
          <w:bCs/>
          <w:iCs/>
          <w:sz w:val="20"/>
          <w:szCs w:val="20"/>
          <w:lang w:val="es-CO" w:eastAsia="es-CO" w:bidi="en-US"/>
        </w:rPr>
        <w:t xml:space="preserve"> </w:t>
      </w:r>
      <w:r w:rsidRPr="005A6462">
        <w:rPr>
          <w:rFonts w:ascii="Arial" w:eastAsia="Times New Roman" w:hAnsi="Arial" w:cs="Arial"/>
          <w:iCs/>
          <w:sz w:val="20"/>
          <w:szCs w:val="20"/>
          <w:lang w:val="es-CO" w:eastAsia="es-CO" w:bidi="en-US"/>
        </w:rPr>
        <w:t xml:space="preserve"> implica gasto de energía para</w:t>
      </w:r>
      <w:r>
        <w:rPr>
          <w:rFonts w:ascii="Arial" w:eastAsia="Times New Roman" w:hAnsi="Arial" w:cs="Arial"/>
          <w:iCs/>
          <w:sz w:val="20"/>
          <w:szCs w:val="20"/>
          <w:lang w:val="es-CO" w:eastAsia="es-CO" w:bidi="en-US"/>
        </w:rPr>
        <w:t xml:space="preserve"> el CO2 y K</w:t>
      </w:r>
      <w:r w:rsidRPr="005A6462">
        <w:rPr>
          <w:rFonts w:ascii="Arial" w:eastAsia="Times New Roman" w:hAnsi="Arial" w:cs="Arial"/>
          <w:iCs/>
          <w:sz w:val="20"/>
          <w:szCs w:val="20"/>
          <w:lang w:val="es-CO" w:eastAsia="es-CO" w:bidi="en-US"/>
        </w:rPr>
        <w:t xml:space="preserve"> </w:t>
      </w:r>
    </w:p>
    <w:p w:rsidR="005A6462" w:rsidRPr="005A6462" w:rsidRDefault="005A6462" w:rsidP="004375F7">
      <w:p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C.</w:t>
      </w:r>
      <w:r>
        <w:rPr>
          <w:rFonts w:ascii="Arial" w:eastAsia="Times New Roman" w:hAnsi="Arial" w:cs="Arial"/>
          <w:iCs/>
          <w:sz w:val="20"/>
          <w:szCs w:val="20"/>
          <w:lang w:val="es-CO" w:eastAsia="es-CO" w:bidi="en-US"/>
        </w:rPr>
        <w:t xml:space="preserve"> </w:t>
      </w:r>
      <w:r w:rsidR="00E44117">
        <w:rPr>
          <w:rFonts w:ascii="Arial" w:eastAsia="Times New Roman" w:hAnsi="Arial" w:cs="Arial"/>
          <w:iCs/>
          <w:sz w:val="20"/>
          <w:szCs w:val="20"/>
          <w:lang w:val="es-CO" w:eastAsia="es-CO" w:bidi="en-US"/>
        </w:rPr>
        <w:t xml:space="preserve"> </w:t>
      </w:r>
      <w:r w:rsidRPr="005A6462">
        <w:rPr>
          <w:rFonts w:ascii="Arial" w:eastAsia="Times New Roman" w:hAnsi="Arial" w:cs="Arial"/>
          <w:iCs/>
          <w:sz w:val="20"/>
          <w:szCs w:val="20"/>
          <w:lang w:val="es-CO" w:eastAsia="es-CO" w:bidi="en-US"/>
        </w:rPr>
        <w:t xml:space="preserve"> implica gasto de energía para la molécula del C0</w:t>
      </w:r>
      <w:r w:rsidRPr="005A6462">
        <w:rPr>
          <w:rFonts w:ascii="Arial" w:eastAsia="Times New Roman" w:hAnsi="Arial" w:cs="Arial"/>
          <w:iCs/>
          <w:sz w:val="20"/>
          <w:szCs w:val="20"/>
          <w:vertAlign w:val="subscript"/>
          <w:lang w:val="es-CO" w:eastAsia="es-CO" w:bidi="en-US"/>
        </w:rPr>
        <w:t xml:space="preserve">2 </w:t>
      </w:r>
    </w:p>
    <w:p w:rsidR="005A6462" w:rsidRDefault="005A6462" w:rsidP="004375F7">
      <w:pPr>
        <w:spacing w:after="0" w:line="240" w:lineRule="auto"/>
        <w:jc w:val="both"/>
        <w:rPr>
          <w:rFonts w:ascii="Arial" w:eastAsia="Times New Roman" w:hAnsi="Arial" w:cs="Arial"/>
          <w:iCs/>
          <w:sz w:val="20"/>
          <w:szCs w:val="20"/>
          <w:lang w:val="es-CO" w:eastAsia="es-CO" w:bidi="en-US"/>
        </w:rPr>
      </w:pPr>
      <w:r w:rsidRPr="005A6462">
        <w:rPr>
          <w:rFonts w:ascii="Arial" w:eastAsia="Times New Roman" w:hAnsi="Arial" w:cs="Arial"/>
          <w:iCs/>
          <w:sz w:val="20"/>
          <w:szCs w:val="20"/>
          <w:lang w:val="es-CO" w:eastAsia="es-CO" w:bidi="en-US"/>
        </w:rPr>
        <w:t>D.</w:t>
      </w:r>
      <w:r>
        <w:rPr>
          <w:rFonts w:ascii="Arial" w:eastAsia="Times New Roman" w:hAnsi="Arial" w:cs="Arial"/>
          <w:iCs/>
          <w:sz w:val="20"/>
          <w:szCs w:val="20"/>
          <w:lang w:val="es-CO" w:eastAsia="es-CO" w:bidi="en-US"/>
        </w:rPr>
        <w:t xml:space="preserve"> </w:t>
      </w:r>
      <w:r w:rsidR="00E44117">
        <w:rPr>
          <w:rFonts w:ascii="Arial" w:eastAsia="Times New Roman" w:hAnsi="Arial" w:cs="Arial"/>
          <w:iCs/>
          <w:sz w:val="20"/>
          <w:szCs w:val="20"/>
          <w:lang w:val="es-CO" w:eastAsia="es-CO" w:bidi="en-US"/>
        </w:rPr>
        <w:t xml:space="preserve"> </w:t>
      </w:r>
      <w:r w:rsidRPr="005A6462">
        <w:rPr>
          <w:rFonts w:ascii="Arial" w:eastAsia="Times New Roman" w:hAnsi="Arial" w:cs="Arial"/>
          <w:iCs/>
          <w:sz w:val="20"/>
          <w:szCs w:val="20"/>
          <w:lang w:val="es-CO" w:eastAsia="es-CO" w:bidi="en-US"/>
        </w:rPr>
        <w:t xml:space="preserve"> implica gasto de energía para el ion potasio</w:t>
      </w:r>
    </w:p>
    <w:p w:rsidR="005A6462" w:rsidRDefault="00CB7B4D" w:rsidP="00FE6DE7">
      <w:pPr>
        <w:rPr>
          <w:rFonts w:ascii="Arial" w:hAnsi="Arial" w:cs="Arial"/>
          <w:sz w:val="20"/>
          <w:szCs w:val="20"/>
          <w:lang w:val="es-CO"/>
        </w:rPr>
      </w:pPr>
      <w:r>
        <w:rPr>
          <w:rFonts w:ascii="Arial" w:hAnsi="Arial" w:cs="Arial"/>
          <w:noProof/>
          <w:sz w:val="20"/>
          <w:szCs w:val="20"/>
          <w:lang w:val="es-CO" w:eastAsia="es-CO"/>
        </w:rPr>
        <w:drawing>
          <wp:inline distT="0" distB="0" distL="0" distR="0" wp14:anchorId="352A6831" wp14:editId="36EBEAA8">
            <wp:extent cx="3075871" cy="2352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871" cy="2352675"/>
                    </a:xfrm>
                    <a:prstGeom prst="rect">
                      <a:avLst/>
                    </a:prstGeom>
                    <a:noFill/>
                    <a:ln>
                      <a:noFill/>
                    </a:ln>
                  </pic:spPr>
                </pic:pic>
              </a:graphicData>
            </a:graphic>
          </wp:inline>
        </w:drawing>
      </w:r>
    </w:p>
    <w:p w:rsidR="00FE6DE7" w:rsidRPr="008B0288" w:rsidRDefault="00946C56" w:rsidP="00FE6DE7">
      <w:pPr>
        <w:rPr>
          <w:rFonts w:ascii="Arial" w:hAnsi="Arial" w:cs="Arial"/>
          <w:sz w:val="20"/>
          <w:szCs w:val="20"/>
          <w:lang w:val="es-CO"/>
        </w:rPr>
      </w:pPr>
      <w:r w:rsidRPr="00946C56">
        <w:rPr>
          <w:noProof/>
          <w:lang w:val="es-CO" w:eastAsia="es-CO"/>
        </w:rPr>
        <w:drawing>
          <wp:inline distT="0" distB="0" distL="0" distR="0" wp14:anchorId="1395F41E" wp14:editId="7AC2E881">
            <wp:extent cx="2952750" cy="243061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0" cy="2430617"/>
                    </a:xfrm>
                    <a:prstGeom prst="rect">
                      <a:avLst/>
                    </a:prstGeom>
                  </pic:spPr>
                </pic:pic>
              </a:graphicData>
            </a:graphic>
          </wp:inline>
        </w:drawing>
      </w:r>
    </w:p>
    <w:tbl>
      <w:tblPr>
        <w:tblStyle w:val="Tablaconcuadrcula"/>
        <w:tblW w:w="5183" w:type="dxa"/>
        <w:tblInd w:w="-147" w:type="dxa"/>
        <w:tblLook w:val="04A0" w:firstRow="1" w:lastRow="0" w:firstColumn="1" w:lastColumn="0" w:noHBand="0" w:noVBand="1"/>
      </w:tblPr>
      <w:tblGrid>
        <w:gridCol w:w="1582"/>
        <w:gridCol w:w="1927"/>
        <w:gridCol w:w="1674"/>
      </w:tblGrid>
      <w:tr w:rsidR="00CB7B4D" w:rsidRPr="00CB7B4D" w:rsidTr="00CB7B4D">
        <w:trPr>
          <w:trHeight w:val="396"/>
        </w:trPr>
        <w:tc>
          <w:tcPr>
            <w:tcW w:w="1582" w:type="dxa"/>
          </w:tcPr>
          <w:p w:rsidR="00CB7B4D" w:rsidRPr="00CB7B4D" w:rsidRDefault="00CB7B4D" w:rsidP="00CB7B4D">
            <w:pPr>
              <w:spacing w:after="160" w:line="259" w:lineRule="auto"/>
              <w:rPr>
                <w:rFonts w:ascii="Arial" w:hAnsi="Arial" w:cs="Arial"/>
                <w:b/>
                <w:sz w:val="16"/>
                <w:szCs w:val="16"/>
                <w:lang w:val="es-MX"/>
              </w:rPr>
            </w:pPr>
            <w:r w:rsidRPr="00CB7B4D">
              <w:rPr>
                <w:rFonts w:ascii="Arial" w:hAnsi="Arial" w:cs="Arial"/>
                <w:b/>
                <w:sz w:val="16"/>
                <w:szCs w:val="16"/>
                <w:lang w:val="es-MX"/>
              </w:rPr>
              <w:t>DIFERENCIAS</w:t>
            </w:r>
          </w:p>
        </w:tc>
        <w:tc>
          <w:tcPr>
            <w:tcW w:w="1927" w:type="dxa"/>
          </w:tcPr>
          <w:p w:rsidR="00CB7B4D" w:rsidRPr="00CB7B4D" w:rsidRDefault="00CB7B4D" w:rsidP="00CB7B4D">
            <w:pPr>
              <w:spacing w:after="160" w:line="259" w:lineRule="auto"/>
              <w:rPr>
                <w:rFonts w:ascii="Arial" w:hAnsi="Arial" w:cs="Arial"/>
                <w:b/>
                <w:sz w:val="16"/>
                <w:szCs w:val="16"/>
                <w:lang w:val="es-MX"/>
              </w:rPr>
            </w:pPr>
            <w:r w:rsidRPr="00CB7B4D">
              <w:rPr>
                <w:rFonts w:ascii="Arial" w:hAnsi="Arial" w:cs="Arial"/>
                <w:b/>
                <w:sz w:val="16"/>
                <w:szCs w:val="16"/>
                <w:lang w:val="es-MX"/>
              </w:rPr>
              <w:t>CELULA PROCARIOTA</w:t>
            </w:r>
          </w:p>
        </w:tc>
        <w:tc>
          <w:tcPr>
            <w:tcW w:w="1674" w:type="dxa"/>
          </w:tcPr>
          <w:p w:rsidR="00CB7B4D" w:rsidRPr="00CB7B4D" w:rsidRDefault="00CB7B4D" w:rsidP="00CB7B4D">
            <w:pPr>
              <w:spacing w:after="160" w:line="259" w:lineRule="auto"/>
              <w:rPr>
                <w:rFonts w:ascii="Arial" w:hAnsi="Arial" w:cs="Arial"/>
                <w:b/>
                <w:sz w:val="16"/>
                <w:szCs w:val="16"/>
                <w:lang w:val="es-MX"/>
              </w:rPr>
            </w:pPr>
            <w:r w:rsidRPr="00CB7B4D">
              <w:rPr>
                <w:rFonts w:ascii="Arial" w:hAnsi="Arial" w:cs="Arial"/>
                <w:b/>
                <w:sz w:val="16"/>
                <w:szCs w:val="16"/>
                <w:lang w:val="es-MX"/>
              </w:rPr>
              <w:t>CELULA EUCARIOTA</w:t>
            </w:r>
          </w:p>
        </w:tc>
      </w:tr>
      <w:tr w:rsidR="00CB7B4D" w:rsidRPr="00CB7B4D" w:rsidTr="004375F7">
        <w:trPr>
          <w:trHeight w:val="228"/>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Núcleo</w:t>
            </w:r>
          </w:p>
        </w:tc>
        <w:tc>
          <w:tcPr>
            <w:tcW w:w="1927" w:type="dxa"/>
          </w:tcPr>
          <w:p w:rsidR="00CB7B4D" w:rsidRPr="00CB7B4D" w:rsidRDefault="00CB7B4D" w:rsidP="00CB7B4D">
            <w:pPr>
              <w:spacing w:after="160" w:line="259" w:lineRule="auto"/>
              <w:rPr>
                <w:rFonts w:ascii="Arial" w:hAnsi="Arial" w:cs="Arial"/>
                <w:sz w:val="16"/>
                <w:szCs w:val="16"/>
                <w:lang w:val="es-MX"/>
              </w:rPr>
            </w:pPr>
            <w:r>
              <w:rPr>
                <w:rFonts w:ascii="Arial" w:hAnsi="Arial" w:cs="Arial"/>
                <w:sz w:val="16"/>
                <w:szCs w:val="16"/>
                <w:lang w:val="es-MX"/>
              </w:rPr>
              <w:t>Indefinido</w:t>
            </w:r>
          </w:p>
        </w:tc>
        <w:tc>
          <w:tcPr>
            <w:tcW w:w="1674" w:type="dxa"/>
          </w:tcPr>
          <w:p w:rsidR="00CB7B4D" w:rsidRPr="00CB7B4D" w:rsidRDefault="00CB7B4D" w:rsidP="00CB7B4D">
            <w:pPr>
              <w:spacing w:after="160" w:line="259" w:lineRule="auto"/>
              <w:rPr>
                <w:rFonts w:ascii="Arial" w:hAnsi="Arial" w:cs="Arial"/>
                <w:sz w:val="16"/>
                <w:szCs w:val="16"/>
                <w:lang w:val="es-MX"/>
              </w:rPr>
            </w:pPr>
            <w:r>
              <w:rPr>
                <w:rFonts w:ascii="Arial" w:hAnsi="Arial" w:cs="Arial"/>
                <w:sz w:val="16"/>
                <w:szCs w:val="16"/>
                <w:lang w:val="es-MX"/>
              </w:rPr>
              <w:t>Definido</w:t>
            </w:r>
          </w:p>
        </w:tc>
      </w:tr>
      <w:tr w:rsidR="00CB7B4D" w:rsidRPr="00CB7B4D" w:rsidTr="004375F7">
        <w:trPr>
          <w:trHeight w:val="857"/>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Material genético</w:t>
            </w:r>
          </w:p>
        </w:tc>
        <w:tc>
          <w:tcPr>
            <w:tcW w:w="1927"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ADN circular formando un cromosoma bacteriano</w:t>
            </w:r>
          </w:p>
        </w:tc>
        <w:tc>
          <w:tcPr>
            <w:tcW w:w="1674"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ADN abierto formando varios cromosomas independientes</w:t>
            </w:r>
          </w:p>
        </w:tc>
      </w:tr>
      <w:tr w:rsidR="00CB7B4D" w:rsidRPr="00CB7B4D" w:rsidTr="004375F7">
        <w:trPr>
          <w:trHeight w:val="191"/>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Ribosomas</w:t>
            </w:r>
          </w:p>
        </w:tc>
        <w:tc>
          <w:tcPr>
            <w:tcW w:w="1927"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70S</w:t>
            </w:r>
          </w:p>
        </w:tc>
        <w:tc>
          <w:tcPr>
            <w:tcW w:w="1674"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80S</w:t>
            </w:r>
          </w:p>
        </w:tc>
      </w:tr>
      <w:tr w:rsidR="00CB7B4D" w:rsidRPr="00CB7B4D" w:rsidTr="00CB7B4D">
        <w:trPr>
          <w:trHeight w:val="396"/>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Endomembranas</w:t>
            </w:r>
          </w:p>
        </w:tc>
        <w:tc>
          <w:tcPr>
            <w:tcW w:w="1927"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No</w:t>
            </w:r>
          </w:p>
        </w:tc>
        <w:tc>
          <w:tcPr>
            <w:tcW w:w="1674"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Si</w:t>
            </w:r>
          </w:p>
        </w:tc>
      </w:tr>
      <w:tr w:rsidR="00CB7B4D" w:rsidRPr="00CB7B4D" w:rsidTr="004375F7">
        <w:trPr>
          <w:trHeight w:val="400"/>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Fisiología celular</w:t>
            </w:r>
          </w:p>
        </w:tc>
        <w:tc>
          <w:tcPr>
            <w:tcW w:w="1927"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En el mesosoma</w:t>
            </w:r>
          </w:p>
        </w:tc>
        <w:tc>
          <w:tcPr>
            <w:tcW w:w="1674"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En orgánulos diferenciados</w:t>
            </w:r>
          </w:p>
        </w:tc>
      </w:tr>
      <w:tr w:rsidR="00CB7B4D" w:rsidRPr="00CB7B4D" w:rsidTr="00CB7B4D">
        <w:trPr>
          <w:trHeight w:val="382"/>
        </w:trPr>
        <w:tc>
          <w:tcPr>
            <w:tcW w:w="1582"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Reproducción</w:t>
            </w:r>
          </w:p>
        </w:tc>
        <w:tc>
          <w:tcPr>
            <w:tcW w:w="1927"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División Binaria</w:t>
            </w:r>
          </w:p>
        </w:tc>
        <w:tc>
          <w:tcPr>
            <w:tcW w:w="1674" w:type="dxa"/>
          </w:tcPr>
          <w:p w:rsidR="00CB7B4D" w:rsidRPr="00CB7B4D" w:rsidRDefault="00CB7B4D" w:rsidP="00CB7B4D">
            <w:pPr>
              <w:spacing w:after="160" w:line="259" w:lineRule="auto"/>
              <w:rPr>
                <w:rFonts w:ascii="Arial" w:hAnsi="Arial" w:cs="Arial"/>
                <w:sz w:val="16"/>
                <w:szCs w:val="16"/>
                <w:lang w:val="es-MX"/>
              </w:rPr>
            </w:pPr>
            <w:r w:rsidRPr="00CB7B4D">
              <w:rPr>
                <w:rFonts w:ascii="Arial" w:hAnsi="Arial" w:cs="Arial"/>
                <w:sz w:val="16"/>
                <w:szCs w:val="16"/>
                <w:lang w:val="es-MX"/>
              </w:rPr>
              <w:t>Mitosis</w:t>
            </w:r>
            <w:r>
              <w:rPr>
                <w:rFonts w:ascii="Arial" w:hAnsi="Arial" w:cs="Arial"/>
                <w:sz w:val="16"/>
                <w:szCs w:val="16"/>
                <w:lang w:val="es-MX"/>
              </w:rPr>
              <w:t xml:space="preserve"> o meiosis</w:t>
            </w:r>
          </w:p>
        </w:tc>
      </w:tr>
    </w:tbl>
    <w:p w:rsidR="00CB7B4D" w:rsidRDefault="00CB7B4D" w:rsidP="00FE6DE7">
      <w:pPr>
        <w:rPr>
          <w:rFonts w:ascii="Arial" w:hAnsi="Arial" w:cs="Arial"/>
          <w:sz w:val="20"/>
          <w:szCs w:val="20"/>
          <w:lang w:val="es-CO"/>
        </w:rPr>
        <w:sectPr w:rsidR="00CB7B4D" w:rsidSect="004375F7">
          <w:pgSz w:w="12240" w:h="18720" w:code="41"/>
          <w:pgMar w:top="720" w:right="720" w:bottom="720" w:left="720" w:header="708" w:footer="708" w:gutter="0"/>
          <w:cols w:num="2"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4011"/>
        <w:gridCol w:w="5360"/>
      </w:tblGrid>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bCs/>
                <w:color w:val="000000"/>
                <w:sz w:val="20"/>
                <w:szCs w:val="20"/>
                <w:lang w:eastAsia="es-CO"/>
              </w:rPr>
            </w:pPr>
            <w:r w:rsidRPr="00CB7B4D">
              <w:rPr>
                <w:rFonts w:ascii="Arial" w:eastAsia="Times New Roman" w:hAnsi="Arial" w:cs="Arial"/>
                <w:bCs/>
                <w:color w:val="000000"/>
                <w:sz w:val="20"/>
                <w:szCs w:val="20"/>
                <w:lang w:eastAsia="es-CO"/>
              </w:rPr>
              <w:lastRenderedPageBreak/>
              <w:t>COMPONENTE</w:t>
            </w:r>
          </w:p>
        </w:tc>
        <w:tc>
          <w:tcPr>
            <w:tcW w:w="0" w:type="auto"/>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Arial" w:eastAsia="Times New Roman" w:hAnsi="Arial" w:cs="Arial"/>
                <w:bCs/>
                <w:iCs/>
                <w:color w:val="000000"/>
                <w:sz w:val="20"/>
                <w:szCs w:val="20"/>
                <w:lang w:eastAsia="es-CO"/>
              </w:rPr>
              <w:t>ESTRUCTURA</w:t>
            </w:r>
          </w:p>
        </w:tc>
        <w:tc>
          <w:tcPr>
            <w:tcW w:w="0" w:type="auto"/>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Arial" w:eastAsia="Times New Roman" w:hAnsi="Arial" w:cs="Arial"/>
                <w:bCs/>
                <w:iCs/>
                <w:color w:val="000000"/>
                <w:sz w:val="20"/>
                <w:szCs w:val="20"/>
                <w:lang w:eastAsia="es-CO"/>
              </w:rPr>
              <w:t>FUNCION</w:t>
            </w:r>
          </w:p>
        </w:tc>
      </w:tr>
      <w:tr w:rsidR="00CB7B4D" w:rsidRPr="00CB7B4D" w:rsidTr="003056C8">
        <w:trPr>
          <w:trHeight w:val="364"/>
        </w:trPr>
        <w:tc>
          <w:tcPr>
            <w:tcW w:w="10795" w:type="dxa"/>
            <w:gridSpan w:val="3"/>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Arial" w:eastAsia="Times New Roman" w:hAnsi="Arial" w:cs="Arial"/>
                <w:bCs/>
                <w:iCs/>
                <w:color w:val="000000"/>
                <w:sz w:val="20"/>
                <w:szCs w:val="20"/>
                <w:lang w:eastAsia="es-CO"/>
              </w:rPr>
              <w:t>BARRERAS EXTERNAS DE LA CÉLULA</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Membrana celular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Mosaico fluido: Proteínas y bicapa lipídica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Límite de la célula con permeabilidad selectiva </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Pared celular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Pared primaria y pared secundaria de fibras de celulosa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Responsable de la forma de las células; le da soporte mecánico, protección y mantiene el balance osmótico (hídrico) </w:t>
            </w:r>
          </w:p>
        </w:tc>
      </w:tr>
      <w:tr w:rsidR="00CB7B4D" w:rsidRPr="00CB7B4D" w:rsidTr="003056C8">
        <w:trPr>
          <w:trHeight w:val="485"/>
        </w:trPr>
        <w:tc>
          <w:tcPr>
            <w:tcW w:w="10795" w:type="dxa"/>
            <w:gridSpan w:val="3"/>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Cambria" w:eastAsia="Times New Roman" w:hAnsi="Cambria" w:cs="BMGLAM+Verdana"/>
                <w:bCs/>
                <w:iCs/>
                <w:color w:val="000000"/>
                <w:sz w:val="20"/>
                <w:szCs w:val="20"/>
                <w:lang w:eastAsia="es-CO"/>
              </w:rPr>
              <w:t>COMPONENTES CITOPLÁSMICOS SIN MEMBRANA</w:t>
            </w:r>
          </w:p>
        </w:tc>
      </w:tr>
      <w:tr w:rsidR="00CB7B4D" w:rsidRPr="00CB7B4D" w:rsidTr="003056C8">
        <w:trPr>
          <w:trHeight w:val="485"/>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Hialoplasma </w:t>
            </w:r>
          </w:p>
        </w:tc>
        <w:tc>
          <w:tcPr>
            <w:tcW w:w="0" w:type="auto"/>
            <w:vAlign w:val="center"/>
          </w:tcPr>
          <w:p w:rsidR="00CB7B4D" w:rsidRPr="00CB7B4D" w:rsidRDefault="00CB7B4D" w:rsidP="00CB7B4D">
            <w:pPr>
              <w:keepNext/>
              <w:keepLines/>
              <w:spacing w:before="100" w:after="100" w:line="240" w:lineRule="auto"/>
              <w:jc w:val="both"/>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Solución acuosa con alta concentración de proteínas, esencialmente enzimas.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Participación en procesos metabólicos </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Citoesqueleto </w:t>
            </w:r>
          </w:p>
        </w:tc>
        <w:tc>
          <w:tcPr>
            <w:tcW w:w="0" w:type="auto"/>
            <w:vAlign w:val="center"/>
          </w:tcPr>
          <w:p w:rsidR="00CB7B4D" w:rsidRPr="00CB7B4D" w:rsidRDefault="003056C8" w:rsidP="00CB7B4D">
            <w:pPr>
              <w:keepNext/>
              <w:keepLines/>
              <w:spacing w:before="100" w:after="100" w:line="240" w:lineRule="auto"/>
              <w:jc w:val="both"/>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Microtúbulos</w:t>
            </w:r>
            <w:r w:rsidR="00CB7B4D" w:rsidRPr="00CB7B4D">
              <w:rPr>
                <w:rFonts w:ascii="Arial" w:eastAsia="Times New Roman" w:hAnsi="Arial" w:cs="Arial"/>
                <w:bCs/>
                <w:iCs/>
                <w:color w:val="000000"/>
                <w:sz w:val="20"/>
                <w:szCs w:val="20"/>
                <w:lang w:eastAsia="es-CO"/>
              </w:rPr>
              <w:t xml:space="preserve"> (filamentos proteicos).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Organización y control del espacio interior. Involucrado en la forma, movimiento y división celular. </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Centriolos </w:t>
            </w:r>
          </w:p>
        </w:tc>
        <w:tc>
          <w:tcPr>
            <w:tcW w:w="0" w:type="auto"/>
            <w:vAlign w:val="center"/>
          </w:tcPr>
          <w:p w:rsidR="00CB7B4D" w:rsidRPr="00CB7B4D" w:rsidRDefault="003056C8"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Microtúbulos</w:t>
            </w:r>
            <w:r w:rsidR="00CB7B4D" w:rsidRPr="00CB7B4D">
              <w:rPr>
                <w:rFonts w:ascii="Arial" w:eastAsia="Times New Roman" w:hAnsi="Arial" w:cs="Arial"/>
                <w:bCs/>
                <w:iCs/>
                <w:color w:val="000000"/>
                <w:sz w:val="20"/>
                <w:szCs w:val="20"/>
                <w:lang w:eastAsia="es-CO"/>
              </w:rPr>
              <w:t xml:space="preserve"> y pequeñas fibras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Centro organizador de </w:t>
            </w:r>
            <w:r w:rsidR="003056C8" w:rsidRPr="00CB7B4D">
              <w:rPr>
                <w:rFonts w:ascii="Arial" w:eastAsia="Times New Roman" w:hAnsi="Arial" w:cs="Arial"/>
                <w:bCs/>
                <w:iCs/>
                <w:color w:val="000000"/>
                <w:sz w:val="20"/>
                <w:szCs w:val="20"/>
                <w:lang w:eastAsia="es-CO"/>
              </w:rPr>
              <w:t>Microtúbulos</w:t>
            </w:r>
            <w:r w:rsidRPr="00CB7B4D">
              <w:rPr>
                <w:rFonts w:ascii="Arial" w:eastAsia="Times New Roman" w:hAnsi="Arial" w:cs="Arial"/>
                <w:bCs/>
                <w:iCs/>
                <w:color w:val="000000"/>
                <w:sz w:val="20"/>
                <w:szCs w:val="20"/>
                <w:lang w:eastAsia="es-CO"/>
              </w:rPr>
              <w:t xml:space="preserve">. Formación del huso acromático. Formación de cilios y flagelos. </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Ribosomas </w:t>
            </w:r>
          </w:p>
        </w:tc>
        <w:tc>
          <w:tcPr>
            <w:tcW w:w="0" w:type="auto"/>
            <w:vAlign w:val="center"/>
          </w:tcPr>
          <w:p w:rsidR="00CB7B4D" w:rsidRPr="00CB7B4D" w:rsidRDefault="00CB7B4D" w:rsidP="00CB7B4D">
            <w:pPr>
              <w:keepNext/>
              <w:keepLines/>
              <w:spacing w:before="100" w:after="100" w:line="240" w:lineRule="auto"/>
              <w:jc w:val="both"/>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Dos subunidades formadas por ARN y proteínas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Síntesis de proteínas </w:t>
            </w:r>
          </w:p>
        </w:tc>
      </w:tr>
      <w:tr w:rsidR="00CB7B4D" w:rsidRPr="00CB7B4D" w:rsidTr="003056C8">
        <w:trPr>
          <w:trHeight w:val="364"/>
        </w:trPr>
        <w:tc>
          <w:tcPr>
            <w:tcW w:w="10795" w:type="dxa"/>
            <w:gridSpan w:val="3"/>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Cambria" w:eastAsia="Times New Roman" w:hAnsi="Cambria" w:cs="BMGLAM+Verdana"/>
                <w:bCs/>
                <w:iCs/>
                <w:color w:val="000000"/>
                <w:sz w:val="20"/>
                <w:szCs w:val="20"/>
                <w:lang w:eastAsia="es-CO"/>
              </w:rPr>
              <w:t>ORGÁNULOS CITOPLÁSMICOS DE MEMBRANA NO ENERGÉTICOS</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R.E. Rugoso </w:t>
            </w:r>
          </w:p>
        </w:tc>
        <w:tc>
          <w:tcPr>
            <w:tcW w:w="0" w:type="auto"/>
            <w:vAlign w:val="center"/>
          </w:tcPr>
          <w:p w:rsidR="00CB7B4D" w:rsidRPr="00CB7B4D" w:rsidRDefault="00CB7B4D" w:rsidP="00CB7B4D">
            <w:pPr>
              <w:keepNext/>
              <w:keepLines/>
              <w:spacing w:before="100" w:after="100" w:line="240" w:lineRule="auto"/>
              <w:jc w:val="both"/>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Sistema de membranas intercomunicadas con ribosomas adheridos.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Síntesis, procesamiento y almacenamiento de proteínas. </w:t>
            </w:r>
          </w:p>
        </w:tc>
      </w:tr>
      <w:tr w:rsidR="00CB7B4D" w:rsidRPr="00CB7B4D" w:rsidTr="003056C8">
        <w:trPr>
          <w:trHeight w:val="364"/>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R.E. Liso </w:t>
            </w:r>
          </w:p>
        </w:tc>
        <w:tc>
          <w:tcPr>
            <w:tcW w:w="0" w:type="auto"/>
            <w:vAlign w:val="center"/>
          </w:tcPr>
          <w:p w:rsidR="00CB7B4D" w:rsidRPr="00CB7B4D" w:rsidRDefault="00CB7B4D" w:rsidP="00CB7B4D">
            <w:pPr>
              <w:keepNext/>
              <w:keepLines/>
              <w:spacing w:before="100" w:after="100" w:line="240" w:lineRule="auto"/>
              <w:jc w:val="both"/>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Sistema de membranas intercomunicadas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Síntesis, almacenamiento y transporte de lípidos. Tratamiento y eliminación de sustancias tóxicas. </w:t>
            </w:r>
          </w:p>
        </w:tc>
      </w:tr>
      <w:tr w:rsidR="00CB7B4D" w:rsidRPr="00CB7B4D" w:rsidTr="003056C8">
        <w:trPr>
          <w:trHeight w:val="485"/>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Aparato de Golgi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Sistema de cisternas de membrana aplanadas, en relación con vesículas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Maduración, almacenamiento y transferencia de glicoproteínas. Formación de membranas, y pared celular. </w:t>
            </w:r>
          </w:p>
        </w:tc>
      </w:tr>
      <w:tr w:rsidR="00CB7B4D" w:rsidRPr="00CB7B4D" w:rsidTr="003056C8">
        <w:trPr>
          <w:trHeight w:val="485"/>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Lisosomas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Vesículas esféricas de membrana que contienen enzimas digestivos.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Digestión celular </w:t>
            </w:r>
          </w:p>
        </w:tc>
      </w:tr>
      <w:tr w:rsidR="00CB7B4D" w:rsidRPr="00CB7B4D" w:rsidTr="003056C8">
        <w:trPr>
          <w:trHeight w:val="242"/>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Vacuolas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Vesículas redondeadas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Almacenar sustancias: agua, sustancias nutritivas, sustancias de desecho. </w:t>
            </w:r>
          </w:p>
        </w:tc>
      </w:tr>
      <w:tr w:rsidR="00CB7B4D" w:rsidRPr="00CB7B4D" w:rsidTr="003056C8">
        <w:trPr>
          <w:trHeight w:val="242"/>
        </w:trPr>
        <w:tc>
          <w:tcPr>
            <w:tcW w:w="10795" w:type="dxa"/>
            <w:gridSpan w:val="3"/>
            <w:vAlign w:val="center"/>
          </w:tcPr>
          <w:p w:rsidR="00CB7B4D" w:rsidRPr="00CB7B4D" w:rsidRDefault="00CB7B4D" w:rsidP="00CB7B4D">
            <w:pPr>
              <w:keepNext/>
              <w:keepLines/>
              <w:spacing w:before="100" w:after="100" w:line="240" w:lineRule="auto"/>
              <w:jc w:val="center"/>
              <w:outlineLvl w:val="5"/>
              <w:rPr>
                <w:rFonts w:ascii="Arial" w:eastAsia="Times New Roman" w:hAnsi="Arial" w:cs="Arial"/>
                <w:bCs/>
                <w:iCs/>
                <w:color w:val="000000"/>
                <w:sz w:val="20"/>
                <w:szCs w:val="20"/>
                <w:lang w:eastAsia="es-CO"/>
              </w:rPr>
            </w:pPr>
            <w:r w:rsidRPr="00CB7B4D">
              <w:rPr>
                <w:rFonts w:ascii="Cambria" w:eastAsia="Times New Roman" w:hAnsi="Cambria" w:cs="BMGLAM+Verdana"/>
                <w:bCs/>
                <w:iCs/>
                <w:color w:val="000000"/>
                <w:sz w:val="20"/>
                <w:szCs w:val="20"/>
                <w:lang w:eastAsia="es-CO"/>
              </w:rPr>
              <w:t>ORGÁNULOS CITOPLÁSMICOS DE MEMBRANAS ENERGÉTICOS</w:t>
            </w:r>
          </w:p>
        </w:tc>
      </w:tr>
      <w:tr w:rsidR="00CB7B4D" w:rsidRPr="00CB7B4D" w:rsidTr="003056C8">
        <w:trPr>
          <w:trHeight w:val="242"/>
        </w:trPr>
        <w:tc>
          <w:tcPr>
            <w:tcW w:w="1406" w:type="dxa"/>
            <w:vAlign w:val="center"/>
          </w:tcPr>
          <w:p w:rsidR="00CB7B4D" w:rsidRPr="00CB7B4D" w:rsidRDefault="00CB7B4D" w:rsidP="00CB7B4D">
            <w:pPr>
              <w:keepNext/>
              <w:keepLines/>
              <w:spacing w:before="100" w:after="100" w:line="240" w:lineRule="auto"/>
              <w:jc w:val="center"/>
              <w:outlineLvl w:val="4"/>
              <w:rPr>
                <w:rFonts w:ascii="Arial" w:eastAsia="Times New Roman" w:hAnsi="Arial" w:cs="Arial"/>
                <w:color w:val="000000"/>
                <w:sz w:val="20"/>
                <w:szCs w:val="20"/>
                <w:lang w:eastAsia="es-CO"/>
              </w:rPr>
            </w:pPr>
            <w:r w:rsidRPr="00CB7B4D">
              <w:rPr>
                <w:rFonts w:ascii="Arial" w:eastAsia="Times New Roman" w:hAnsi="Arial" w:cs="Arial"/>
                <w:bCs/>
                <w:color w:val="000000"/>
                <w:sz w:val="20"/>
                <w:szCs w:val="20"/>
                <w:lang w:eastAsia="es-CO"/>
              </w:rPr>
              <w:t xml:space="preserve">Mitocondrias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Orgánulos con doble membrana. Presentan </w:t>
            </w:r>
          </w:p>
        </w:tc>
        <w:tc>
          <w:tcPr>
            <w:tcW w:w="0" w:type="auto"/>
            <w:vAlign w:val="center"/>
          </w:tcPr>
          <w:p w:rsidR="00CB7B4D" w:rsidRPr="00CB7B4D" w:rsidRDefault="00CB7B4D" w:rsidP="00CB7B4D">
            <w:pPr>
              <w:keepNext/>
              <w:keepLines/>
              <w:spacing w:before="100" w:after="100" w:line="240" w:lineRule="auto"/>
              <w:outlineLvl w:val="5"/>
              <w:rPr>
                <w:rFonts w:ascii="Arial" w:eastAsia="Times New Roman" w:hAnsi="Arial" w:cs="Arial"/>
                <w:iCs/>
                <w:color w:val="000000"/>
                <w:sz w:val="20"/>
                <w:szCs w:val="20"/>
                <w:lang w:eastAsia="es-CO"/>
              </w:rPr>
            </w:pPr>
            <w:r w:rsidRPr="00CB7B4D">
              <w:rPr>
                <w:rFonts w:ascii="Arial" w:eastAsia="Times New Roman" w:hAnsi="Arial" w:cs="Arial"/>
                <w:bCs/>
                <w:iCs/>
                <w:color w:val="000000"/>
                <w:sz w:val="20"/>
                <w:szCs w:val="20"/>
                <w:lang w:eastAsia="es-CO"/>
              </w:rPr>
              <w:t xml:space="preserve">Centrales energéticas de la célula: llevan a cabo la respiración celular, consistente </w:t>
            </w:r>
          </w:p>
        </w:tc>
      </w:tr>
    </w:tbl>
    <w:tbl>
      <w:tblPr>
        <w:tblStyle w:val="Tablaconcuadrcula"/>
        <w:tblpPr w:leftFromText="141" w:rightFromText="141" w:vertAnchor="text" w:horzAnchor="margin" w:tblpY="268"/>
        <w:tblW w:w="0" w:type="auto"/>
        <w:tblLook w:val="04A0" w:firstRow="1" w:lastRow="0" w:firstColumn="1" w:lastColumn="0" w:noHBand="0" w:noVBand="1"/>
      </w:tblPr>
      <w:tblGrid>
        <w:gridCol w:w="3964"/>
        <w:gridCol w:w="2021"/>
        <w:gridCol w:w="4783"/>
      </w:tblGrid>
      <w:tr w:rsidR="00B30FC1" w:rsidRPr="003056C8" w:rsidTr="00B30FC1">
        <w:tc>
          <w:tcPr>
            <w:tcW w:w="3964" w:type="dxa"/>
          </w:tcPr>
          <w:p w:rsidR="00B30FC1" w:rsidRPr="003056C8" w:rsidRDefault="00B30FC1" w:rsidP="00B30FC1">
            <w:pPr>
              <w:spacing w:before="100" w:beforeAutospacing="1" w:after="100" w:afterAutospacing="1"/>
              <w:jc w:val="both"/>
              <w:rPr>
                <w:rFonts w:ascii="Calibri" w:eastAsia="Calibri" w:hAnsi="Calibri" w:cs="Calibri"/>
                <w:b/>
                <w:sz w:val="24"/>
                <w:szCs w:val="24"/>
                <w:lang w:val="es-MX"/>
              </w:rPr>
            </w:pPr>
            <w:r w:rsidRPr="003056C8">
              <w:rPr>
                <w:rFonts w:ascii="Calibri" w:eastAsia="Calibri" w:hAnsi="Calibri" w:cs="Calibri"/>
                <w:b/>
                <w:sz w:val="24"/>
                <w:szCs w:val="24"/>
                <w:lang w:val="es-MX"/>
              </w:rPr>
              <w:t>ESTRUCTURAS</w:t>
            </w:r>
          </w:p>
        </w:tc>
        <w:tc>
          <w:tcPr>
            <w:tcW w:w="2021" w:type="dxa"/>
          </w:tcPr>
          <w:p w:rsidR="00B30FC1" w:rsidRPr="003056C8" w:rsidRDefault="00B30FC1" w:rsidP="00B30FC1">
            <w:pPr>
              <w:spacing w:before="100" w:beforeAutospacing="1" w:after="100" w:afterAutospacing="1"/>
              <w:jc w:val="both"/>
              <w:rPr>
                <w:rFonts w:ascii="Calibri" w:eastAsia="Calibri" w:hAnsi="Calibri" w:cs="Calibri"/>
                <w:b/>
                <w:sz w:val="24"/>
                <w:szCs w:val="24"/>
                <w:lang w:val="es-MX"/>
              </w:rPr>
            </w:pPr>
            <w:r w:rsidRPr="003056C8">
              <w:rPr>
                <w:rFonts w:ascii="Calibri" w:eastAsia="Calibri" w:hAnsi="Calibri" w:cs="Calibri"/>
                <w:b/>
                <w:sz w:val="24"/>
                <w:szCs w:val="24"/>
                <w:lang w:val="es-MX"/>
              </w:rPr>
              <w:t>ANIMAL</w:t>
            </w:r>
          </w:p>
        </w:tc>
        <w:tc>
          <w:tcPr>
            <w:tcW w:w="4783" w:type="dxa"/>
          </w:tcPr>
          <w:p w:rsidR="00B30FC1" w:rsidRPr="003056C8" w:rsidRDefault="00B30FC1" w:rsidP="00B30FC1">
            <w:pPr>
              <w:spacing w:before="100" w:beforeAutospacing="1" w:after="100" w:afterAutospacing="1"/>
              <w:jc w:val="both"/>
              <w:rPr>
                <w:rFonts w:ascii="Calibri" w:eastAsia="Calibri" w:hAnsi="Calibri" w:cs="Calibri"/>
                <w:b/>
                <w:sz w:val="24"/>
                <w:szCs w:val="24"/>
                <w:lang w:val="es-MX"/>
              </w:rPr>
            </w:pPr>
            <w:r w:rsidRPr="003056C8">
              <w:rPr>
                <w:rFonts w:ascii="Calibri" w:eastAsia="Calibri" w:hAnsi="Calibri" w:cs="Calibri"/>
                <w:b/>
                <w:sz w:val="24"/>
                <w:szCs w:val="24"/>
                <w:lang w:val="es-MX"/>
              </w:rPr>
              <w:t>VEGETAL</w:t>
            </w:r>
          </w:p>
        </w:tc>
      </w:tr>
      <w:tr w:rsidR="00B30FC1" w:rsidRPr="003056C8" w:rsidTr="00B30FC1">
        <w:tc>
          <w:tcPr>
            <w:tcW w:w="3964"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Pared celular de celulosa</w:t>
            </w:r>
          </w:p>
        </w:tc>
        <w:tc>
          <w:tcPr>
            <w:tcW w:w="2021"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No</w:t>
            </w:r>
          </w:p>
        </w:tc>
        <w:tc>
          <w:tcPr>
            <w:tcW w:w="4783"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Si</w:t>
            </w:r>
          </w:p>
        </w:tc>
      </w:tr>
      <w:tr w:rsidR="00B30FC1" w:rsidRPr="003056C8" w:rsidTr="00B30FC1">
        <w:tc>
          <w:tcPr>
            <w:tcW w:w="3964"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Orgánulos</w:t>
            </w:r>
            <w:r>
              <w:rPr>
                <w:rFonts w:ascii="Calibri" w:eastAsia="Calibri" w:hAnsi="Calibri" w:cs="Calibri"/>
                <w:sz w:val="24"/>
                <w:szCs w:val="24"/>
                <w:lang w:val="es-MX"/>
              </w:rPr>
              <w:t xml:space="preserve"> e</w:t>
            </w:r>
            <w:r w:rsidRPr="003056C8">
              <w:rPr>
                <w:rFonts w:ascii="Calibri" w:eastAsia="Calibri" w:hAnsi="Calibri" w:cs="Calibri"/>
                <w:sz w:val="24"/>
                <w:szCs w:val="24"/>
                <w:lang w:val="es-MX"/>
              </w:rPr>
              <w:t>speciales: plastos</w:t>
            </w:r>
          </w:p>
        </w:tc>
        <w:tc>
          <w:tcPr>
            <w:tcW w:w="2021"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No</w:t>
            </w:r>
          </w:p>
        </w:tc>
        <w:tc>
          <w:tcPr>
            <w:tcW w:w="4783"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Si, especialmente el cloroplasto</w:t>
            </w:r>
          </w:p>
        </w:tc>
      </w:tr>
      <w:tr w:rsidR="00B30FC1" w:rsidRPr="003056C8" w:rsidTr="00B30FC1">
        <w:tc>
          <w:tcPr>
            <w:tcW w:w="3964"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Material de reserva energética</w:t>
            </w:r>
          </w:p>
        </w:tc>
        <w:tc>
          <w:tcPr>
            <w:tcW w:w="2021"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Glucógeno</w:t>
            </w:r>
          </w:p>
        </w:tc>
        <w:tc>
          <w:tcPr>
            <w:tcW w:w="4783"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Almidón</w:t>
            </w:r>
          </w:p>
        </w:tc>
      </w:tr>
      <w:tr w:rsidR="00B30FC1" w:rsidRPr="003056C8" w:rsidTr="00B30FC1">
        <w:tc>
          <w:tcPr>
            <w:tcW w:w="3964"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Centrosoma</w:t>
            </w:r>
          </w:p>
        </w:tc>
        <w:tc>
          <w:tcPr>
            <w:tcW w:w="2021"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Si</w:t>
            </w:r>
          </w:p>
        </w:tc>
        <w:tc>
          <w:tcPr>
            <w:tcW w:w="4783" w:type="dxa"/>
          </w:tcPr>
          <w:p w:rsidR="00B30FC1" w:rsidRPr="003056C8" w:rsidRDefault="00B30FC1" w:rsidP="00B30FC1">
            <w:pPr>
              <w:spacing w:before="100" w:beforeAutospacing="1" w:after="100" w:afterAutospacing="1"/>
              <w:jc w:val="both"/>
              <w:rPr>
                <w:rFonts w:ascii="Calibri" w:eastAsia="Calibri" w:hAnsi="Calibri" w:cs="Calibri"/>
                <w:sz w:val="24"/>
                <w:szCs w:val="24"/>
                <w:lang w:val="es-MX"/>
              </w:rPr>
            </w:pPr>
            <w:r w:rsidRPr="003056C8">
              <w:rPr>
                <w:rFonts w:ascii="Calibri" w:eastAsia="Calibri" w:hAnsi="Calibri" w:cs="Calibri"/>
                <w:sz w:val="24"/>
                <w:szCs w:val="24"/>
                <w:lang w:val="es-MX"/>
              </w:rPr>
              <w:t>No</w:t>
            </w:r>
          </w:p>
        </w:tc>
      </w:tr>
    </w:tbl>
    <w:tbl>
      <w:tblPr>
        <w:tblStyle w:val="Tablaconcuadrcula"/>
        <w:tblpPr w:leftFromText="141" w:rightFromText="141" w:vertAnchor="text" w:horzAnchor="margin" w:tblpY="2090"/>
        <w:tblW w:w="0" w:type="auto"/>
        <w:tblLook w:val="04A0" w:firstRow="1" w:lastRow="0" w:firstColumn="1" w:lastColumn="0" w:noHBand="0" w:noVBand="1"/>
      </w:tblPr>
      <w:tblGrid>
        <w:gridCol w:w="2518"/>
        <w:gridCol w:w="8250"/>
      </w:tblGrid>
      <w:tr w:rsidR="00B30FC1" w:rsidRPr="003056C8" w:rsidTr="004375F7">
        <w:tc>
          <w:tcPr>
            <w:tcW w:w="2518" w:type="dxa"/>
          </w:tcPr>
          <w:p w:rsidR="00B30FC1" w:rsidRPr="003056C8" w:rsidRDefault="00B30FC1" w:rsidP="00FC1735">
            <w:pPr>
              <w:spacing w:after="200" w:line="276" w:lineRule="auto"/>
              <w:jc w:val="both"/>
              <w:rPr>
                <w:rFonts w:ascii="Arial" w:eastAsia="Calibri" w:hAnsi="Arial" w:cs="Arial"/>
                <w:b/>
                <w:sz w:val="20"/>
                <w:szCs w:val="20"/>
                <w:lang w:val="es-MX"/>
              </w:rPr>
            </w:pPr>
            <w:r w:rsidRPr="003056C8">
              <w:rPr>
                <w:rFonts w:ascii="Arial" w:eastAsia="Calibri" w:hAnsi="Arial" w:cs="Arial"/>
                <w:b/>
                <w:sz w:val="20"/>
                <w:szCs w:val="20"/>
                <w:lang w:val="es-MX"/>
              </w:rPr>
              <w:t>Tipo de transporte</w:t>
            </w:r>
          </w:p>
        </w:tc>
        <w:tc>
          <w:tcPr>
            <w:tcW w:w="8250" w:type="dxa"/>
          </w:tcPr>
          <w:p w:rsidR="00B30FC1" w:rsidRPr="003056C8" w:rsidRDefault="00B30FC1" w:rsidP="00FC1735">
            <w:pPr>
              <w:spacing w:after="200" w:line="276" w:lineRule="auto"/>
              <w:jc w:val="both"/>
              <w:rPr>
                <w:rFonts w:ascii="Arial" w:eastAsia="Calibri" w:hAnsi="Arial" w:cs="Arial"/>
                <w:b/>
                <w:sz w:val="20"/>
                <w:szCs w:val="20"/>
                <w:lang w:val="es-MX"/>
              </w:rPr>
            </w:pPr>
            <w:r w:rsidRPr="003056C8">
              <w:rPr>
                <w:rFonts w:ascii="Arial" w:eastAsia="Calibri" w:hAnsi="Arial" w:cs="Arial"/>
                <w:b/>
                <w:sz w:val="20"/>
                <w:szCs w:val="20"/>
                <w:lang w:val="es-MX"/>
              </w:rPr>
              <w:t>Características</w:t>
            </w:r>
          </w:p>
        </w:tc>
      </w:tr>
      <w:tr w:rsidR="00B30FC1" w:rsidRPr="003056C8" w:rsidTr="004375F7">
        <w:tc>
          <w:tcPr>
            <w:tcW w:w="2518" w:type="dxa"/>
          </w:tcPr>
          <w:p w:rsidR="00B30FC1" w:rsidRDefault="00B30FC1" w:rsidP="00FC1735">
            <w:pPr>
              <w:spacing w:after="200" w:line="276" w:lineRule="auto"/>
              <w:jc w:val="both"/>
              <w:rPr>
                <w:rFonts w:ascii="Arial" w:eastAsia="Times New Roman" w:hAnsi="Arial" w:cs="Arial"/>
                <w:sz w:val="20"/>
                <w:szCs w:val="20"/>
                <w:lang w:val="es-ES_tradnl" w:eastAsia="es-CO"/>
              </w:rPr>
            </w:pPr>
          </w:p>
          <w:p w:rsidR="00B30FC1" w:rsidRPr="003056C8" w:rsidRDefault="00B30FC1" w:rsidP="00FC1735">
            <w:pPr>
              <w:spacing w:after="200" w:line="276" w:lineRule="auto"/>
              <w:jc w:val="both"/>
              <w:rPr>
                <w:rFonts w:ascii="Arial" w:eastAsia="Calibri" w:hAnsi="Arial" w:cs="Arial"/>
                <w:b/>
                <w:sz w:val="20"/>
                <w:szCs w:val="20"/>
                <w:lang w:val="es-MX"/>
              </w:rPr>
            </w:pPr>
            <w:r w:rsidRPr="003056C8">
              <w:rPr>
                <w:rFonts w:ascii="Arial" w:eastAsia="Times New Roman" w:hAnsi="Arial" w:cs="Arial"/>
                <w:sz w:val="20"/>
                <w:szCs w:val="20"/>
                <w:lang w:val="es-ES_tradnl" w:eastAsia="es-CO"/>
              </w:rPr>
              <w:t>TRANSPORTE PASIVO INESPECÍFICO O DIFUSIÓN SIMPLE</w:t>
            </w:r>
          </w:p>
        </w:tc>
        <w:tc>
          <w:tcPr>
            <w:tcW w:w="8250" w:type="dxa"/>
          </w:tcPr>
          <w:p w:rsidR="00B30FC1" w:rsidRPr="003056C8" w:rsidRDefault="00B30FC1" w:rsidP="00FC1735">
            <w:pPr>
              <w:jc w:val="both"/>
              <w:rPr>
                <w:rFonts w:ascii="Arial" w:eastAsia="Calibri" w:hAnsi="Arial" w:cs="Arial"/>
                <w:b/>
                <w:sz w:val="20"/>
                <w:szCs w:val="20"/>
                <w:lang w:val="es-MX"/>
              </w:rPr>
            </w:pPr>
            <w:r>
              <w:rPr>
                <w:rFonts w:ascii="Arial" w:eastAsia="Times New Roman" w:hAnsi="Arial" w:cs="Arial"/>
                <w:sz w:val="20"/>
                <w:szCs w:val="20"/>
                <w:lang w:val="es-ES_tradnl" w:eastAsia="es-CO"/>
              </w:rPr>
              <w:t>Se da</w:t>
            </w:r>
            <w:r w:rsidRPr="003056C8">
              <w:rPr>
                <w:rFonts w:ascii="Arial" w:eastAsia="Times New Roman" w:hAnsi="Arial" w:cs="Arial"/>
                <w:sz w:val="20"/>
                <w:szCs w:val="20"/>
                <w:lang w:val="es-ES_tradnl" w:eastAsia="es-CO"/>
              </w:rPr>
              <w:t xml:space="preserve"> debido a la diferencia de concentración (</w:t>
            </w:r>
            <w:r w:rsidRPr="003056C8">
              <w:rPr>
                <w:rFonts w:ascii="Arial" w:eastAsia="Times New Roman" w:hAnsi="Arial" w:cs="Arial"/>
                <w:sz w:val="20"/>
                <w:szCs w:val="20"/>
                <w:lang w:val="es-ES_tradnl" w:eastAsia="es-CO"/>
              </w:rPr>
              <w:sym w:font="Symbol" w:char="F044"/>
            </w:r>
            <w:r w:rsidRPr="003056C8">
              <w:rPr>
                <w:rFonts w:ascii="Arial" w:eastAsia="Times New Roman" w:hAnsi="Arial" w:cs="Arial"/>
                <w:sz w:val="20"/>
                <w:szCs w:val="20"/>
                <w:lang w:val="es-ES_tradnl" w:eastAsia="es-CO"/>
              </w:rPr>
              <w:t xml:space="preserve">C) a ambos lados de dicha membrana (la sustancia tiene mayor concentración fuera que dentro de la célula). </w:t>
            </w:r>
            <w:r w:rsidRPr="003056C8">
              <w:rPr>
                <w:rFonts w:ascii="Arial" w:eastAsia="Times New Roman" w:hAnsi="Arial" w:cs="Arial"/>
                <w:sz w:val="20"/>
                <w:szCs w:val="20"/>
                <w:lang w:val="es-ES_tradnl" w:eastAsia="es-MX"/>
              </w:rPr>
              <w:t>Las membranas citoplásmicas son impermeables en sí mismas a la mayor parte de las moléculas. Sólo se da en el caso de O</w:t>
            </w:r>
            <w:r w:rsidRPr="003056C8">
              <w:rPr>
                <w:rFonts w:ascii="Arial" w:eastAsia="Times New Roman" w:hAnsi="Arial" w:cs="Arial"/>
                <w:sz w:val="20"/>
                <w:szCs w:val="20"/>
                <w:vertAlign w:val="subscript"/>
                <w:lang w:val="es-ES_tradnl" w:eastAsia="es-MX"/>
              </w:rPr>
              <w:t>2</w:t>
            </w:r>
            <w:r w:rsidRPr="003056C8">
              <w:rPr>
                <w:rFonts w:ascii="Arial" w:eastAsia="Times New Roman" w:hAnsi="Arial" w:cs="Arial"/>
                <w:sz w:val="20"/>
                <w:szCs w:val="20"/>
                <w:lang w:val="es-ES_tradnl" w:eastAsia="es-MX"/>
              </w:rPr>
              <w:t>, CO</w:t>
            </w:r>
            <w:r w:rsidRPr="003056C8">
              <w:rPr>
                <w:rFonts w:ascii="Arial" w:eastAsia="Times New Roman" w:hAnsi="Arial" w:cs="Arial"/>
                <w:sz w:val="20"/>
                <w:szCs w:val="20"/>
                <w:vertAlign w:val="subscript"/>
                <w:lang w:val="es-ES_tradnl" w:eastAsia="es-MX"/>
              </w:rPr>
              <w:t>2</w:t>
            </w:r>
            <w:r w:rsidRPr="003056C8">
              <w:rPr>
                <w:rFonts w:ascii="Arial" w:eastAsia="Times New Roman" w:hAnsi="Arial" w:cs="Arial"/>
                <w:sz w:val="20"/>
                <w:szCs w:val="20"/>
                <w:lang w:val="es-ES_tradnl" w:eastAsia="es-MX"/>
              </w:rPr>
              <w:t>, NH</w:t>
            </w:r>
            <w:r w:rsidRPr="003056C8">
              <w:rPr>
                <w:rFonts w:ascii="Arial" w:eastAsia="Times New Roman" w:hAnsi="Arial" w:cs="Arial"/>
                <w:sz w:val="20"/>
                <w:szCs w:val="20"/>
                <w:vertAlign w:val="subscript"/>
                <w:lang w:val="es-ES_tradnl" w:eastAsia="es-MX"/>
              </w:rPr>
              <w:t>3</w:t>
            </w:r>
            <w:r w:rsidRPr="003056C8">
              <w:rPr>
                <w:rFonts w:ascii="Arial" w:eastAsia="Times New Roman" w:hAnsi="Arial" w:cs="Arial"/>
                <w:sz w:val="20"/>
                <w:szCs w:val="20"/>
                <w:lang w:val="es-ES_tradnl" w:eastAsia="es-MX"/>
              </w:rPr>
              <w:t xml:space="preserve">, </w:t>
            </w:r>
            <w:r>
              <w:rPr>
                <w:rFonts w:ascii="Arial" w:eastAsia="Times New Roman" w:hAnsi="Arial" w:cs="Arial"/>
                <w:sz w:val="20"/>
                <w:szCs w:val="20"/>
                <w:lang w:val="es-ES_tradnl" w:eastAsia="es-MX"/>
              </w:rPr>
              <w:t>H</w:t>
            </w:r>
            <w:r w:rsidRPr="003056C8">
              <w:rPr>
                <w:rFonts w:ascii="Arial" w:eastAsia="Times New Roman" w:hAnsi="Arial" w:cs="Arial"/>
                <w:sz w:val="20"/>
                <w:szCs w:val="20"/>
                <w:vertAlign w:val="subscript"/>
                <w:lang w:val="es-ES_tradnl" w:eastAsia="es-MX"/>
              </w:rPr>
              <w:t>2</w:t>
            </w:r>
            <w:r>
              <w:rPr>
                <w:rFonts w:ascii="Arial" w:eastAsia="Times New Roman" w:hAnsi="Arial" w:cs="Arial"/>
                <w:sz w:val="20"/>
                <w:szCs w:val="20"/>
                <w:lang w:val="es-ES_tradnl" w:eastAsia="es-MX"/>
              </w:rPr>
              <w:t>O</w:t>
            </w:r>
            <w:r w:rsidRPr="003056C8">
              <w:rPr>
                <w:rFonts w:ascii="Arial" w:eastAsia="Times New Roman" w:hAnsi="Arial" w:cs="Arial"/>
                <w:sz w:val="20"/>
                <w:szCs w:val="20"/>
                <w:lang w:val="es-ES_tradnl" w:eastAsia="es-MX"/>
              </w:rPr>
              <w:t xml:space="preserve"> y pequeñas sustancias polares no ionizadas.</w:t>
            </w:r>
            <w:r w:rsidRPr="003056C8">
              <w:rPr>
                <w:rFonts w:ascii="Arial" w:eastAsia="Times New Roman" w:hAnsi="Arial" w:cs="Arial"/>
                <w:sz w:val="20"/>
                <w:szCs w:val="20"/>
                <w:lang w:val="es-ES_tradnl" w:eastAsia="es-MX"/>
              </w:rPr>
              <w:tab/>
              <w:t>La difusión simple se produce por el paso de estas sustancias a través de poros inespecíficos</w:t>
            </w:r>
            <w:r>
              <w:rPr>
                <w:rFonts w:ascii="Arial" w:eastAsia="Times New Roman" w:hAnsi="Arial" w:cs="Arial"/>
                <w:sz w:val="20"/>
                <w:szCs w:val="20"/>
                <w:lang w:val="es-ES_tradnl" w:eastAsia="es-MX"/>
              </w:rPr>
              <w:t>.</w:t>
            </w:r>
            <w:r w:rsidRPr="003056C8">
              <w:rPr>
                <w:rFonts w:ascii="Arial" w:eastAsia="Times New Roman" w:hAnsi="Arial" w:cs="Arial"/>
                <w:sz w:val="20"/>
                <w:szCs w:val="20"/>
                <w:lang w:val="es-ES_tradnl" w:eastAsia="es-MX"/>
              </w:rPr>
              <w:t xml:space="preserve"> </w:t>
            </w:r>
          </w:p>
        </w:tc>
      </w:tr>
      <w:tr w:rsidR="00B30FC1" w:rsidRPr="003056C8" w:rsidTr="004375F7">
        <w:tc>
          <w:tcPr>
            <w:tcW w:w="2518" w:type="dxa"/>
          </w:tcPr>
          <w:p w:rsidR="00B30FC1" w:rsidRPr="003056C8" w:rsidRDefault="00B30FC1" w:rsidP="00FC1735">
            <w:pPr>
              <w:spacing w:after="200" w:line="276" w:lineRule="auto"/>
              <w:jc w:val="both"/>
              <w:rPr>
                <w:rFonts w:ascii="Arial" w:eastAsia="Calibri" w:hAnsi="Arial" w:cs="Arial"/>
                <w:b/>
                <w:sz w:val="20"/>
                <w:szCs w:val="20"/>
                <w:lang w:val="es-MX"/>
              </w:rPr>
            </w:pPr>
            <w:r w:rsidRPr="003056C8">
              <w:rPr>
                <w:rFonts w:ascii="Arial" w:eastAsia="Times New Roman" w:hAnsi="Arial" w:cs="Arial"/>
                <w:sz w:val="20"/>
                <w:szCs w:val="20"/>
                <w:lang w:val="es-ES_tradnl" w:eastAsia="es-CO"/>
              </w:rPr>
              <w:t>TRANSPORTE PASIVO ESPECÍFICO O DIFUSIÓN FACILITADA</w:t>
            </w:r>
          </w:p>
        </w:tc>
        <w:tc>
          <w:tcPr>
            <w:tcW w:w="8250" w:type="dxa"/>
          </w:tcPr>
          <w:p w:rsidR="00B30FC1" w:rsidRPr="003056C8" w:rsidRDefault="00B30FC1" w:rsidP="00FC1735">
            <w:pPr>
              <w:spacing w:before="100" w:beforeAutospacing="1" w:after="100" w:afterAutospacing="1"/>
              <w:jc w:val="both"/>
              <w:rPr>
                <w:rFonts w:ascii="Arial" w:eastAsia="Calibri" w:hAnsi="Arial" w:cs="Arial"/>
                <w:b/>
                <w:sz w:val="20"/>
                <w:szCs w:val="20"/>
                <w:lang w:val="es-MX"/>
              </w:rPr>
            </w:pPr>
            <w:r w:rsidRPr="003056C8">
              <w:rPr>
                <w:rFonts w:ascii="Arial" w:eastAsia="Times New Roman" w:hAnsi="Arial" w:cs="Arial"/>
                <w:sz w:val="20"/>
                <w:szCs w:val="20"/>
                <w:lang w:val="es-ES_tradnl" w:eastAsia="es-MX"/>
              </w:rPr>
              <w:t>Es un proceso que permite el paso de compuestos por difusión a través de transportadores sobre la base de un gradiente de concentración (en la dirección termodinámicamente favorable). El transportador suele ser una proteína integral de membrana (</w:t>
            </w:r>
            <w:r w:rsidRPr="003056C8">
              <w:rPr>
                <w:rFonts w:ascii="Arial" w:eastAsia="Times New Roman" w:hAnsi="Arial" w:cs="Arial"/>
                <w:b/>
                <w:sz w:val="20"/>
                <w:szCs w:val="20"/>
                <w:lang w:val="es-ES_tradnl" w:eastAsia="es-MX"/>
              </w:rPr>
              <w:t>permeasa o facilitador</w:t>
            </w:r>
            <w:r w:rsidRPr="003056C8">
              <w:rPr>
                <w:rFonts w:ascii="Arial" w:eastAsia="Times New Roman" w:hAnsi="Arial" w:cs="Arial"/>
                <w:sz w:val="20"/>
                <w:szCs w:val="20"/>
                <w:lang w:val="es-ES_tradnl" w:eastAsia="es-MX"/>
              </w:rPr>
              <w:t>), sin gasto de energía.</w:t>
            </w:r>
          </w:p>
        </w:tc>
      </w:tr>
      <w:tr w:rsidR="00B30FC1" w:rsidRPr="003056C8" w:rsidTr="004375F7">
        <w:tc>
          <w:tcPr>
            <w:tcW w:w="2518" w:type="dxa"/>
          </w:tcPr>
          <w:p w:rsidR="00B30FC1" w:rsidRPr="003056C8" w:rsidRDefault="00B30FC1" w:rsidP="00FC1735">
            <w:pPr>
              <w:spacing w:after="200" w:line="276" w:lineRule="auto"/>
              <w:jc w:val="both"/>
              <w:rPr>
                <w:rFonts w:ascii="Arial" w:eastAsia="Calibri" w:hAnsi="Arial" w:cs="Arial"/>
                <w:b/>
                <w:sz w:val="20"/>
                <w:szCs w:val="20"/>
                <w:lang w:val="es-MX"/>
              </w:rPr>
            </w:pPr>
            <w:r w:rsidRPr="003056C8">
              <w:rPr>
                <w:rFonts w:ascii="Arial" w:eastAsia="Times New Roman" w:hAnsi="Arial" w:cs="Arial"/>
                <w:sz w:val="20"/>
                <w:szCs w:val="20"/>
                <w:lang w:val="es-ES_tradnl" w:eastAsia="es-CO"/>
              </w:rPr>
              <w:t>TRANSPORTE ACTIVO</w:t>
            </w:r>
          </w:p>
        </w:tc>
        <w:tc>
          <w:tcPr>
            <w:tcW w:w="8250" w:type="dxa"/>
          </w:tcPr>
          <w:p w:rsidR="00B30FC1" w:rsidRPr="003056C8" w:rsidRDefault="00B30FC1" w:rsidP="00FC1735">
            <w:pPr>
              <w:jc w:val="both"/>
              <w:rPr>
                <w:rFonts w:ascii="Arial" w:eastAsia="Times New Roman" w:hAnsi="Arial" w:cs="Arial"/>
                <w:sz w:val="20"/>
                <w:szCs w:val="20"/>
                <w:lang w:val="es-MX" w:eastAsia="es-MX"/>
              </w:rPr>
            </w:pPr>
            <w:r w:rsidRPr="003056C8">
              <w:rPr>
                <w:rFonts w:ascii="Arial" w:eastAsia="Times New Roman" w:hAnsi="Arial" w:cs="Arial"/>
                <w:sz w:val="20"/>
                <w:szCs w:val="20"/>
                <w:lang w:val="es-ES_tradnl" w:eastAsia="es-MX"/>
              </w:rPr>
              <w:t xml:space="preserve">Consiste en el transporte de sustancias </w:t>
            </w:r>
            <w:r w:rsidRPr="003056C8">
              <w:rPr>
                <w:rFonts w:ascii="Arial" w:eastAsia="Times New Roman" w:hAnsi="Arial" w:cs="Arial"/>
                <w:b/>
                <w:sz w:val="20"/>
                <w:szCs w:val="20"/>
                <w:lang w:val="es-ES_tradnl" w:eastAsia="es-MX"/>
              </w:rPr>
              <w:t>en contra de un gradiente de concentración</w:t>
            </w:r>
            <w:r w:rsidRPr="003056C8">
              <w:rPr>
                <w:rFonts w:ascii="Arial" w:eastAsia="Times New Roman" w:hAnsi="Arial" w:cs="Arial"/>
                <w:sz w:val="20"/>
                <w:szCs w:val="20"/>
                <w:lang w:val="es-ES_tradnl" w:eastAsia="es-MX"/>
              </w:rPr>
              <w:t xml:space="preserve">, lo que requiere un </w:t>
            </w:r>
            <w:r w:rsidRPr="003056C8">
              <w:rPr>
                <w:rFonts w:ascii="Arial" w:eastAsia="Times New Roman" w:hAnsi="Arial" w:cs="Arial"/>
                <w:b/>
                <w:sz w:val="20"/>
                <w:szCs w:val="20"/>
                <w:lang w:val="es-ES_tradnl" w:eastAsia="es-MX"/>
              </w:rPr>
              <w:t>gasto energético</w:t>
            </w:r>
            <w:r w:rsidRPr="003056C8">
              <w:rPr>
                <w:rFonts w:ascii="Arial" w:eastAsia="Times New Roman" w:hAnsi="Arial" w:cs="Arial"/>
                <w:sz w:val="20"/>
                <w:szCs w:val="20"/>
                <w:lang w:val="es-ES_tradnl" w:eastAsia="es-MX"/>
              </w:rPr>
              <w:t>. En la mayor parte de los casos este transporte activo (que supone un trabajo osmótico) se realiza</w:t>
            </w:r>
          </w:p>
          <w:tbl>
            <w:tblPr>
              <w:tblW w:w="5000" w:type="pct"/>
              <w:tblCellSpacing w:w="0" w:type="dxa"/>
              <w:tblCellMar>
                <w:left w:w="0" w:type="dxa"/>
                <w:right w:w="0" w:type="dxa"/>
              </w:tblCellMar>
              <w:tblLook w:val="04A0" w:firstRow="1" w:lastRow="0" w:firstColumn="1" w:lastColumn="0" w:noHBand="0" w:noVBand="1"/>
            </w:tblPr>
            <w:tblGrid>
              <w:gridCol w:w="240"/>
              <w:gridCol w:w="7794"/>
            </w:tblGrid>
            <w:tr w:rsidR="00B30FC1" w:rsidRPr="003056C8" w:rsidTr="00B9619A">
              <w:trPr>
                <w:tblCellSpacing w:w="0" w:type="dxa"/>
              </w:trPr>
              <w:tc>
                <w:tcPr>
                  <w:tcW w:w="630" w:type="dxa"/>
                  <w:hideMark/>
                </w:tcPr>
                <w:p w:rsidR="00B30FC1" w:rsidRPr="003056C8" w:rsidRDefault="00B30FC1" w:rsidP="00FC1735">
                  <w:pPr>
                    <w:framePr w:hSpace="141" w:wrap="around" w:vAnchor="text" w:hAnchor="margin" w:y="2090"/>
                    <w:spacing w:after="0" w:line="240" w:lineRule="auto"/>
                    <w:jc w:val="both"/>
                    <w:rPr>
                      <w:rFonts w:ascii="Arial" w:eastAsia="Times New Roman" w:hAnsi="Arial" w:cs="Arial"/>
                      <w:sz w:val="20"/>
                      <w:szCs w:val="20"/>
                      <w:lang w:val="es-MX" w:eastAsia="es-MX"/>
                    </w:rPr>
                  </w:pPr>
                  <w:r w:rsidRPr="003056C8">
                    <w:rPr>
                      <w:rFonts w:ascii="Arial" w:eastAsia="Times New Roman" w:hAnsi="Arial" w:cs="Arial"/>
                      <w:noProof/>
                      <w:sz w:val="20"/>
                      <w:szCs w:val="20"/>
                      <w:lang w:val="es-CO" w:eastAsia="es-CO"/>
                    </w:rPr>
                    <w:drawing>
                      <wp:inline distT="0" distB="0" distL="0" distR="0" wp14:anchorId="30C6375F" wp14:editId="3F471612">
                        <wp:extent cx="142875" cy="142875"/>
                        <wp:effectExtent l="0" t="0" r="9525" b="9525"/>
                        <wp:docPr id="17" name="Imagen 1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B30FC1" w:rsidRPr="003056C8" w:rsidRDefault="00B30FC1" w:rsidP="00FC1735">
                  <w:pPr>
                    <w:framePr w:hSpace="141" w:wrap="around" w:vAnchor="text" w:hAnchor="margin" w:y="2090"/>
                    <w:spacing w:after="0" w:line="240" w:lineRule="auto"/>
                    <w:jc w:val="both"/>
                    <w:rPr>
                      <w:rFonts w:ascii="Arial" w:eastAsia="Times New Roman" w:hAnsi="Arial" w:cs="Arial"/>
                      <w:sz w:val="20"/>
                      <w:szCs w:val="20"/>
                      <w:lang w:val="es-MX" w:eastAsia="es-MX"/>
                    </w:rPr>
                  </w:pPr>
                  <w:r w:rsidRPr="003056C8">
                    <w:rPr>
                      <w:rFonts w:ascii="Arial" w:eastAsia="Times New Roman" w:hAnsi="Arial" w:cs="Arial"/>
                      <w:b/>
                      <w:sz w:val="20"/>
                      <w:szCs w:val="20"/>
                      <w:lang w:val="es-ES_tradnl" w:eastAsia="es-MX"/>
                    </w:rPr>
                    <w:t>a expensas de un gradiente de H</w:t>
                  </w:r>
                  <w:r w:rsidRPr="003056C8">
                    <w:rPr>
                      <w:rFonts w:ascii="Arial" w:eastAsia="Times New Roman" w:hAnsi="Arial" w:cs="Arial"/>
                      <w:b/>
                      <w:sz w:val="20"/>
                      <w:szCs w:val="20"/>
                      <w:vertAlign w:val="superscript"/>
                      <w:lang w:val="es-ES_tradnl" w:eastAsia="es-MX"/>
                    </w:rPr>
                    <w:t>+</w:t>
                  </w:r>
                  <w:r w:rsidRPr="003056C8">
                    <w:rPr>
                      <w:rFonts w:ascii="Arial" w:eastAsia="Times New Roman" w:hAnsi="Arial" w:cs="Arial"/>
                      <w:b/>
                      <w:sz w:val="20"/>
                      <w:szCs w:val="20"/>
                      <w:lang w:val="es-ES_tradnl" w:eastAsia="es-MX"/>
                    </w:rPr>
                    <w:t xml:space="preserve"> (potencial electroquímico de protones) previamente </w:t>
                  </w:r>
                </w:p>
              </w:tc>
            </w:tr>
            <w:tr w:rsidR="00B30FC1" w:rsidRPr="003056C8" w:rsidTr="00B9619A">
              <w:trPr>
                <w:tblCellSpacing w:w="0" w:type="dxa"/>
              </w:trPr>
              <w:tc>
                <w:tcPr>
                  <w:tcW w:w="630" w:type="dxa"/>
                  <w:hideMark/>
                </w:tcPr>
                <w:p w:rsidR="00B30FC1" w:rsidRPr="003056C8" w:rsidRDefault="00B30FC1" w:rsidP="00FC1735">
                  <w:pPr>
                    <w:framePr w:hSpace="141" w:wrap="around" w:vAnchor="text" w:hAnchor="margin" w:y="2090"/>
                    <w:spacing w:after="0" w:line="240" w:lineRule="auto"/>
                    <w:jc w:val="both"/>
                    <w:rPr>
                      <w:rFonts w:ascii="Arial" w:eastAsia="Times New Roman" w:hAnsi="Arial" w:cs="Arial"/>
                      <w:sz w:val="20"/>
                      <w:szCs w:val="20"/>
                      <w:lang w:val="es-MX" w:eastAsia="es-MX"/>
                    </w:rPr>
                  </w:pPr>
                  <w:r w:rsidRPr="003056C8">
                    <w:rPr>
                      <w:rFonts w:ascii="Arial" w:eastAsia="Times New Roman" w:hAnsi="Arial" w:cs="Arial"/>
                      <w:noProof/>
                      <w:sz w:val="20"/>
                      <w:szCs w:val="20"/>
                      <w:lang w:val="es-CO" w:eastAsia="es-CO"/>
                    </w:rPr>
                    <w:drawing>
                      <wp:inline distT="0" distB="0" distL="0" distR="0" wp14:anchorId="25269339" wp14:editId="53EAADA6">
                        <wp:extent cx="142875" cy="142875"/>
                        <wp:effectExtent l="0" t="0" r="9525" b="9525"/>
                        <wp:docPr id="16" name="Imagen 1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l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000" w:type="pct"/>
                  <w:hideMark/>
                </w:tcPr>
                <w:p w:rsidR="00B30FC1" w:rsidRPr="003056C8" w:rsidRDefault="00B30FC1" w:rsidP="00FC1735">
                  <w:pPr>
                    <w:framePr w:hSpace="141" w:wrap="around" w:vAnchor="text" w:hAnchor="margin" w:y="2090"/>
                    <w:spacing w:before="100" w:beforeAutospacing="1" w:after="100" w:afterAutospacing="1" w:line="240" w:lineRule="auto"/>
                    <w:jc w:val="both"/>
                    <w:rPr>
                      <w:rFonts w:ascii="Arial" w:eastAsia="Times New Roman" w:hAnsi="Arial" w:cs="Arial"/>
                      <w:sz w:val="20"/>
                      <w:szCs w:val="20"/>
                      <w:lang w:val="es-MX" w:eastAsia="es-MX"/>
                    </w:rPr>
                  </w:pPr>
                  <w:r w:rsidRPr="003056C8">
                    <w:rPr>
                      <w:rFonts w:ascii="Arial" w:eastAsia="Times New Roman" w:hAnsi="Arial" w:cs="Arial"/>
                      <w:sz w:val="20"/>
                      <w:szCs w:val="20"/>
                      <w:lang w:val="es-ES_tradnl" w:eastAsia="es-MX"/>
                    </w:rPr>
                    <w:t xml:space="preserve">por hidrólisis de </w:t>
                  </w:r>
                  <w:r w:rsidRPr="003056C8">
                    <w:rPr>
                      <w:rFonts w:ascii="Arial" w:eastAsia="Times New Roman" w:hAnsi="Arial" w:cs="Arial"/>
                      <w:b/>
                      <w:bCs/>
                      <w:sz w:val="20"/>
                      <w:szCs w:val="20"/>
                      <w:lang w:val="es-ES_tradnl" w:eastAsia="es-MX"/>
                    </w:rPr>
                    <w:t>ATP</w:t>
                  </w:r>
                </w:p>
              </w:tc>
            </w:tr>
          </w:tbl>
          <w:p w:rsidR="00B30FC1" w:rsidRPr="003056C8" w:rsidRDefault="00B30FC1" w:rsidP="00FC1735">
            <w:pPr>
              <w:spacing w:after="200" w:line="276" w:lineRule="auto"/>
              <w:jc w:val="both"/>
              <w:rPr>
                <w:rFonts w:ascii="Arial" w:eastAsia="Calibri" w:hAnsi="Arial" w:cs="Arial"/>
                <w:b/>
                <w:sz w:val="20"/>
                <w:szCs w:val="20"/>
                <w:lang w:val="es-MX"/>
              </w:rPr>
            </w:pPr>
          </w:p>
        </w:tc>
      </w:tr>
    </w:tbl>
    <w:p w:rsidR="00B30FC1" w:rsidRPr="004375F7" w:rsidRDefault="00B30FC1" w:rsidP="00FE6DE7">
      <w:pPr>
        <w:rPr>
          <w:rFonts w:ascii="Arial" w:hAnsi="Arial" w:cs="Arial"/>
          <w:b/>
          <w:sz w:val="20"/>
          <w:szCs w:val="20"/>
          <w:lang w:val="es-CO"/>
        </w:rPr>
      </w:pPr>
      <w:r w:rsidRPr="00B30FC1">
        <w:rPr>
          <w:rFonts w:ascii="Calibri" w:eastAsia="Times New Roman" w:hAnsi="Calibri" w:cs="Calibri"/>
          <w:i/>
          <w:iCs/>
          <w:noProof/>
          <w:sz w:val="20"/>
          <w:szCs w:val="20"/>
          <w:lang w:val="es-CO" w:eastAsia="es-CO"/>
        </w:rPr>
        <w:drawing>
          <wp:anchor distT="0" distB="0" distL="114300" distR="114300" simplePos="0" relativeHeight="251660288" behindDoc="0" locked="0" layoutInCell="1" allowOverlap="1" wp14:anchorId="0E2C1B74" wp14:editId="4D25F999">
            <wp:simplePos x="0" y="0"/>
            <wp:positionH relativeFrom="margin">
              <wp:align>center</wp:align>
            </wp:positionH>
            <wp:positionV relativeFrom="paragraph">
              <wp:posOffset>193675</wp:posOffset>
            </wp:positionV>
            <wp:extent cx="6267450" cy="2314575"/>
            <wp:effectExtent l="0" t="0" r="0" b="9525"/>
            <wp:wrapSquare wrapText="bothSides"/>
            <wp:docPr id="640" name="Imagen 20" descr="http://www.cobach-elr.com/academias/quimicas/biologia/biologia/curtis/libro/img/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bach-elr.com/academias/quimicas/biologia/biologia/curtis/libro/img/6-11.jpg"/>
                    <pic:cNvPicPr>
                      <a:picLocks noChangeAspect="1" noChangeArrowheads="1"/>
                    </pic:cNvPicPr>
                  </pic:nvPicPr>
                  <pic:blipFill>
                    <a:blip r:embed="rId11" cstate="print"/>
                    <a:srcRect/>
                    <a:stretch>
                      <a:fillRect/>
                    </a:stretch>
                  </pic:blipFill>
                  <pic:spPr bwMode="auto">
                    <a:xfrm>
                      <a:off x="0" y="0"/>
                      <a:ext cx="6267450"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75F7">
        <w:rPr>
          <w:rFonts w:ascii="Arial" w:hAnsi="Arial" w:cs="Arial"/>
          <w:b/>
          <w:sz w:val="20"/>
          <w:szCs w:val="20"/>
          <w:lang w:val="es-CO"/>
        </w:rPr>
        <w:t>MITOSIS</w:t>
      </w:r>
    </w:p>
    <w:tbl>
      <w:tblPr>
        <w:tblStyle w:val="Tablaconcuadrcula"/>
        <w:tblW w:w="10343" w:type="dxa"/>
        <w:tblLook w:val="04A0" w:firstRow="1" w:lastRow="0" w:firstColumn="1" w:lastColumn="0" w:noHBand="0" w:noVBand="1"/>
      </w:tblPr>
      <w:tblGrid>
        <w:gridCol w:w="3686"/>
        <w:gridCol w:w="6657"/>
      </w:tblGrid>
      <w:tr w:rsidR="00B30FC1" w:rsidRPr="00B30FC1" w:rsidTr="00B30FC1">
        <w:tc>
          <w:tcPr>
            <w:tcW w:w="3686" w:type="dxa"/>
          </w:tcPr>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r w:rsidRPr="00B30FC1">
              <w:rPr>
                <w:rFonts w:ascii="Calibri" w:eastAsia="Calibri" w:hAnsi="Calibri" w:cs="Calibri"/>
                <w:b/>
                <w:noProof/>
                <w:sz w:val="24"/>
                <w:szCs w:val="24"/>
                <w:lang w:val="es-CO" w:eastAsia="es-CO"/>
              </w:rPr>
              <w:drawing>
                <wp:anchor distT="0" distB="0" distL="114300" distR="114300" simplePos="0" relativeHeight="251662336" behindDoc="0" locked="0" layoutInCell="1" allowOverlap="1" wp14:anchorId="44E52EDC" wp14:editId="27438451">
                  <wp:simplePos x="0" y="0"/>
                  <wp:positionH relativeFrom="column">
                    <wp:posOffset>-9525</wp:posOffset>
                  </wp:positionH>
                  <wp:positionV relativeFrom="paragraph">
                    <wp:posOffset>3810</wp:posOffset>
                  </wp:positionV>
                  <wp:extent cx="2009775" cy="190745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907459"/>
                          </a:xfrm>
                          <a:prstGeom prst="rect">
                            <a:avLst/>
                          </a:prstGeom>
                          <a:noFill/>
                          <a:ln>
                            <a:noFill/>
                          </a:ln>
                        </pic:spPr>
                      </pic:pic>
                    </a:graphicData>
                  </a:graphic>
                </wp:anchor>
              </w:drawing>
            </w: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tc>
        <w:tc>
          <w:tcPr>
            <w:tcW w:w="6657" w:type="dxa"/>
          </w:tcPr>
          <w:p w:rsidR="00B30FC1" w:rsidRPr="00B30FC1" w:rsidRDefault="00B30FC1" w:rsidP="00B30FC1">
            <w:pPr>
              <w:autoSpaceDE w:val="0"/>
              <w:autoSpaceDN w:val="0"/>
              <w:adjustRightInd w:val="0"/>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En esta etapa la célula comienza a sufrir todos los cambios necesarios para poder dividirlos componentes del núcleo celular. </w:t>
            </w:r>
          </w:p>
          <w:p w:rsidR="00B30FC1" w:rsidRPr="00B30FC1" w:rsidRDefault="00B30FC1" w:rsidP="00B30FC1">
            <w:pPr>
              <w:autoSpaceDE w:val="0"/>
              <w:autoSpaceDN w:val="0"/>
              <w:adjustRightInd w:val="0"/>
              <w:jc w:val="both"/>
              <w:rPr>
                <w:rFonts w:ascii="Calibri" w:eastAsia="Calibri" w:hAnsi="Calibri" w:cs="Calibri"/>
                <w:color w:val="000000"/>
                <w:sz w:val="24"/>
                <w:szCs w:val="24"/>
                <w:lang w:val="es-MX"/>
              </w:rPr>
            </w:pPr>
          </w:p>
          <w:p w:rsidR="00B30FC1" w:rsidRPr="00B30FC1" w:rsidRDefault="00B30FC1" w:rsidP="00B30FC1">
            <w:pPr>
              <w:autoSpaceDE w:val="0"/>
              <w:autoSpaceDN w:val="0"/>
              <w:adjustRightInd w:val="0"/>
              <w:spacing w:after="162"/>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El citoesqueleto se desarticula y la célula toma una forma esférica.  Se desorganiza la carioteca. </w:t>
            </w:r>
          </w:p>
          <w:p w:rsidR="00B30FC1" w:rsidRPr="00B30FC1" w:rsidRDefault="00B30FC1" w:rsidP="00B30FC1">
            <w:pPr>
              <w:autoSpaceDE w:val="0"/>
              <w:autoSpaceDN w:val="0"/>
              <w:adjustRightInd w:val="0"/>
              <w:spacing w:after="162"/>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Los organelos membranosos se vuelven vesículas durante el proceso. La cromatina laxa comienza a compactarse para luego dar origen a los cromosomas. </w:t>
            </w:r>
          </w:p>
          <w:p w:rsidR="00B30FC1" w:rsidRPr="00B30FC1" w:rsidRDefault="00B30FC1" w:rsidP="00B30FC1">
            <w:pPr>
              <w:autoSpaceDE w:val="0"/>
              <w:autoSpaceDN w:val="0"/>
              <w:adjustRightInd w:val="0"/>
              <w:jc w:val="both"/>
              <w:rPr>
                <w:rFonts w:ascii="Calibri" w:eastAsia="Calibri" w:hAnsi="Calibri" w:cs="Calibri"/>
                <w:b/>
                <w:sz w:val="24"/>
                <w:szCs w:val="24"/>
                <w:lang w:val="es-MX"/>
              </w:rPr>
            </w:pPr>
            <w:r w:rsidRPr="00B30FC1">
              <w:rPr>
                <w:rFonts w:ascii="Calibri" w:eastAsia="Calibri" w:hAnsi="Calibri" w:cs="Calibri"/>
                <w:color w:val="000000"/>
                <w:sz w:val="24"/>
                <w:szCs w:val="24"/>
                <w:lang w:val="es-MX"/>
              </w:rPr>
              <w:t xml:space="preserve">Los centriolos se dirigen hacia polos opuestos y a partir de ellos comienzan a generarse las fibras de Microtúbulos, esto genera una estructura estrellada conocida como </w:t>
            </w:r>
            <w:r w:rsidRPr="00B30FC1">
              <w:rPr>
                <w:rFonts w:ascii="Calibri" w:eastAsia="Calibri" w:hAnsi="Calibri" w:cs="Calibri"/>
                <w:b/>
                <w:bCs/>
                <w:color w:val="000000"/>
                <w:sz w:val="24"/>
                <w:szCs w:val="24"/>
                <w:lang w:val="es-MX"/>
              </w:rPr>
              <w:t xml:space="preserve">áster </w:t>
            </w:r>
            <w:r w:rsidRPr="00B30FC1">
              <w:rPr>
                <w:rFonts w:ascii="Calibri" w:eastAsia="Calibri" w:hAnsi="Calibri" w:cs="Calibri"/>
                <w:color w:val="000000"/>
                <w:sz w:val="24"/>
                <w:szCs w:val="24"/>
                <w:lang w:val="es-MX"/>
              </w:rPr>
              <w:t xml:space="preserve">que dará origen al </w:t>
            </w:r>
            <w:r w:rsidRPr="00B30FC1">
              <w:rPr>
                <w:rFonts w:ascii="Calibri" w:eastAsia="Calibri" w:hAnsi="Calibri" w:cs="Calibri"/>
                <w:b/>
                <w:bCs/>
                <w:color w:val="000000"/>
                <w:sz w:val="24"/>
                <w:szCs w:val="24"/>
                <w:lang w:val="es-MX"/>
              </w:rPr>
              <w:t>huso mitótico</w:t>
            </w:r>
            <w:r w:rsidRPr="00B30FC1">
              <w:rPr>
                <w:rFonts w:ascii="Calibri" w:eastAsia="Calibri" w:hAnsi="Calibri" w:cs="Calibri"/>
                <w:color w:val="000000"/>
                <w:sz w:val="24"/>
                <w:szCs w:val="24"/>
                <w:lang w:val="es-MX"/>
              </w:rPr>
              <w:t xml:space="preserve">. </w:t>
            </w:r>
          </w:p>
        </w:tc>
      </w:tr>
      <w:tr w:rsidR="00B30FC1" w:rsidRPr="00B30FC1" w:rsidTr="00B30FC1">
        <w:tc>
          <w:tcPr>
            <w:tcW w:w="3686" w:type="dxa"/>
          </w:tcPr>
          <w:p w:rsidR="00B30FC1" w:rsidRPr="00B30FC1" w:rsidRDefault="009F53AB" w:rsidP="00B30FC1">
            <w:pPr>
              <w:spacing w:before="100" w:beforeAutospacing="1" w:after="100" w:afterAutospacing="1"/>
              <w:jc w:val="both"/>
              <w:rPr>
                <w:rFonts w:ascii="Calibri" w:eastAsia="Calibri" w:hAnsi="Calibri" w:cs="Calibri"/>
                <w:b/>
                <w:sz w:val="24"/>
                <w:szCs w:val="24"/>
                <w:lang w:val="es-MX"/>
              </w:rPr>
            </w:pPr>
            <w:r>
              <w:rPr>
                <w:rFonts w:ascii="Calibri" w:eastAsia="Times New Roman" w:hAnsi="Calibri" w:cs="Calibri"/>
                <w:noProof/>
                <w:sz w:val="24"/>
                <w:szCs w:val="24"/>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5pt;margin-top:7.05pt;width:161.25pt;height:139.8pt;z-index:251665408;mso-position-horizontal-relative:text;mso-position-vertical-relative:text">
                  <v:imagedata r:id="rId13" o:title=""/>
                </v:shape>
                <o:OLEObject Type="Embed" ProgID="PBrush" ShapeID="_x0000_s1028" DrawAspect="Content" ObjectID="_1645422535" r:id="rId14"/>
              </w:pict>
            </w: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tc>
        <w:tc>
          <w:tcPr>
            <w:tcW w:w="6657" w:type="dxa"/>
          </w:tcPr>
          <w:p w:rsidR="00B30FC1" w:rsidRPr="00B30FC1" w:rsidRDefault="00B30FC1" w:rsidP="00B30FC1">
            <w:pPr>
              <w:autoSpaceDE w:val="0"/>
              <w:autoSpaceDN w:val="0"/>
              <w:adjustRightInd w:val="0"/>
              <w:spacing w:after="203"/>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Esta etapa es de gran importancia para el proceso pues aquí se producen la organización del material genético de modo que se reparta equitativamente hacia los dos nuevos núcleos que se van a producir. </w:t>
            </w:r>
          </w:p>
          <w:p w:rsidR="00B30FC1" w:rsidRPr="00B30FC1" w:rsidRDefault="00B30FC1" w:rsidP="00B30FC1">
            <w:pPr>
              <w:autoSpaceDE w:val="0"/>
              <w:autoSpaceDN w:val="0"/>
              <w:adjustRightInd w:val="0"/>
              <w:spacing w:after="150"/>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Los cromosomas alcanzan su mayor condensación, es la etapa donde mejor se pueden distinguir. El huso mitótico está completamente formado y se acopla a los </w:t>
            </w:r>
            <w:r w:rsidRPr="00B30FC1">
              <w:rPr>
                <w:rFonts w:ascii="Calibri" w:eastAsia="Calibri" w:hAnsi="Calibri" w:cs="Calibri"/>
                <w:b/>
                <w:bCs/>
                <w:color w:val="000000"/>
                <w:sz w:val="24"/>
                <w:szCs w:val="24"/>
                <w:lang w:val="es-MX"/>
              </w:rPr>
              <w:t xml:space="preserve">cinetocoros </w:t>
            </w:r>
            <w:r w:rsidRPr="00B30FC1">
              <w:rPr>
                <w:rFonts w:ascii="Calibri" w:eastAsia="Calibri" w:hAnsi="Calibri" w:cs="Calibri"/>
                <w:color w:val="000000"/>
                <w:sz w:val="24"/>
                <w:szCs w:val="24"/>
                <w:lang w:val="es-MX"/>
              </w:rPr>
              <w:t xml:space="preserve">de los centrómeros en los cromosomas. </w:t>
            </w:r>
          </w:p>
          <w:p w:rsidR="00B30FC1" w:rsidRPr="00B30FC1" w:rsidRDefault="00B30FC1" w:rsidP="00B30FC1">
            <w:pPr>
              <w:autoSpaceDE w:val="0"/>
              <w:autoSpaceDN w:val="0"/>
              <w:adjustRightInd w:val="0"/>
              <w:jc w:val="both"/>
              <w:rPr>
                <w:rFonts w:ascii="Calibri" w:eastAsia="Calibri" w:hAnsi="Calibri" w:cs="Calibri"/>
                <w:b/>
                <w:sz w:val="24"/>
                <w:szCs w:val="24"/>
                <w:lang w:val="es-MX"/>
              </w:rPr>
            </w:pPr>
            <w:r w:rsidRPr="00B30FC1">
              <w:rPr>
                <w:rFonts w:ascii="Calibri" w:eastAsia="Calibri" w:hAnsi="Calibri" w:cs="Calibri"/>
                <w:color w:val="000000"/>
                <w:sz w:val="24"/>
                <w:szCs w:val="24"/>
                <w:lang w:val="es-MX"/>
              </w:rPr>
              <w:t xml:space="preserve">Los cromosomas se alinean a lo largo en la línea ecuatorial de la célula. </w:t>
            </w:r>
          </w:p>
        </w:tc>
      </w:tr>
      <w:tr w:rsidR="00B30FC1" w:rsidRPr="00B30FC1" w:rsidTr="00B30FC1">
        <w:tc>
          <w:tcPr>
            <w:tcW w:w="3686" w:type="dxa"/>
          </w:tcPr>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r w:rsidRPr="00B30FC1">
              <w:rPr>
                <w:rFonts w:ascii="Calibri" w:eastAsia="Calibri" w:hAnsi="Calibri" w:cs="Calibri"/>
                <w:b/>
                <w:noProof/>
                <w:sz w:val="24"/>
                <w:szCs w:val="24"/>
                <w:lang w:val="es-CO" w:eastAsia="es-CO"/>
              </w:rPr>
              <w:drawing>
                <wp:anchor distT="0" distB="0" distL="114300" distR="114300" simplePos="0" relativeHeight="251663360" behindDoc="0" locked="0" layoutInCell="1" allowOverlap="1" wp14:anchorId="6437DB75" wp14:editId="4DEB1502">
                  <wp:simplePos x="0" y="0"/>
                  <wp:positionH relativeFrom="column">
                    <wp:posOffset>129540</wp:posOffset>
                  </wp:positionH>
                  <wp:positionV relativeFrom="paragraph">
                    <wp:posOffset>84455</wp:posOffset>
                  </wp:positionV>
                  <wp:extent cx="1200150" cy="1367952"/>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367952"/>
                          </a:xfrm>
                          <a:prstGeom prst="rect">
                            <a:avLst/>
                          </a:prstGeom>
                          <a:noFill/>
                          <a:ln>
                            <a:noFill/>
                          </a:ln>
                        </pic:spPr>
                      </pic:pic>
                    </a:graphicData>
                  </a:graphic>
                </wp:anchor>
              </w:drawing>
            </w: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p w:rsidR="00B30FC1" w:rsidRPr="00B30FC1" w:rsidRDefault="00B30FC1" w:rsidP="00B30FC1">
            <w:pPr>
              <w:spacing w:before="100" w:beforeAutospacing="1" w:after="100" w:afterAutospacing="1"/>
              <w:jc w:val="both"/>
              <w:rPr>
                <w:rFonts w:ascii="Calibri" w:eastAsia="Calibri" w:hAnsi="Calibri" w:cs="Calibri"/>
                <w:b/>
                <w:sz w:val="24"/>
                <w:szCs w:val="24"/>
                <w:lang w:val="es-MX"/>
              </w:rPr>
            </w:pPr>
          </w:p>
        </w:tc>
        <w:tc>
          <w:tcPr>
            <w:tcW w:w="6657" w:type="dxa"/>
          </w:tcPr>
          <w:p w:rsidR="00B30FC1" w:rsidRPr="00B30FC1" w:rsidRDefault="00B30FC1" w:rsidP="00B30FC1">
            <w:pPr>
              <w:autoSpaceDE w:val="0"/>
              <w:autoSpaceDN w:val="0"/>
              <w:adjustRightInd w:val="0"/>
              <w:spacing w:after="202"/>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Esta etapa tiene como finalidad repartir el material genético a lo que serán los nuevos núcleos y posteriores nuevas células. </w:t>
            </w:r>
          </w:p>
          <w:p w:rsidR="00B30FC1" w:rsidRPr="00B30FC1" w:rsidRDefault="00B30FC1" w:rsidP="00B30FC1">
            <w:pPr>
              <w:autoSpaceDE w:val="0"/>
              <w:autoSpaceDN w:val="0"/>
              <w:adjustRightInd w:val="0"/>
              <w:spacing w:after="152"/>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Los cromosomas alineados en el ecuador son traccionados por el huso mitótico que se retrae hacia los polos, por lo que las cromátidas hermanas se separan y quedan convertidas en cromosomas simples. </w:t>
            </w:r>
          </w:p>
          <w:p w:rsidR="00B30FC1" w:rsidRPr="00B30FC1" w:rsidRDefault="00B30FC1" w:rsidP="00B30FC1">
            <w:pPr>
              <w:autoSpaceDE w:val="0"/>
              <w:autoSpaceDN w:val="0"/>
              <w:adjustRightInd w:val="0"/>
              <w:jc w:val="both"/>
              <w:rPr>
                <w:rFonts w:ascii="Calibri" w:eastAsia="Calibri" w:hAnsi="Calibri" w:cs="Calibri"/>
                <w:b/>
                <w:sz w:val="24"/>
                <w:szCs w:val="24"/>
                <w:lang w:val="es-MX"/>
              </w:rPr>
            </w:pPr>
            <w:r w:rsidRPr="00B30FC1">
              <w:rPr>
                <w:rFonts w:ascii="Calibri" w:eastAsia="Calibri" w:hAnsi="Calibri" w:cs="Calibri"/>
                <w:color w:val="000000"/>
                <w:sz w:val="24"/>
                <w:szCs w:val="24"/>
                <w:lang w:val="es-MX"/>
              </w:rPr>
              <w:t xml:space="preserve">La célula producto de la migración de las cromátidas a los polos sufre una deformación quedando con forma más aplanada. </w:t>
            </w:r>
          </w:p>
        </w:tc>
      </w:tr>
      <w:tr w:rsidR="00B30FC1" w:rsidRPr="00B30FC1" w:rsidTr="00B30FC1">
        <w:tc>
          <w:tcPr>
            <w:tcW w:w="3686" w:type="dxa"/>
          </w:tcPr>
          <w:p w:rsidR="00B30FC1" w:rsidRPr="00B30FC1" w:rsidRDefault="00B30FC1" w:rsidP="004375F7">
            <w:pPr>
              <w:jc w:val="both"/>
              <w:rPr>
                <w:rFonts w:ascii="Calibri" w:eastAsia="Calibri" w:hAnsi="Calibri" w:cs="Calibri"/>
                <w:b/>
                <w:sz w:val="24"/>
                <w:szCs w:val="24"/>
                <w:lang w:val="es-MX"/>
              </w:rPr>
            </w:pPr>
            <w:r w:rsidRPr="00B30FC1">
              <w:rPr>
                <w:rFonts w:ascii="Calibri" w:eastAsia="Calibri" w:hAnsi="Calibri" w:cs="Calibri"/>
                <w:b/>
                <w:noProof/>
                <w:sz w:val="24"/>
                <w:szCs w:val="24"/>
                <w:lang w:val="es-CO" w:eastAsia="es-CO"/>
              </w:rPr>
              <w:drawing>
                <wp:anchor distT="0" distB="0" distL="114300" distR="114300" simplePos="0" relativeHeight="251664384" behindDoc="0" locked="0" layoutInCell="1" allowOverlap="1" wp14:anchorId="117BD5EF" wp14:editId="56CAD9D6">
                  <wp:simplePos x="0" y="0"/>
                  <wp:positionH relativeFrom="column">
                    <wp:posOffset>-3175</wp:posOffset>
                  </wp:positionH>
                  <wp:positionV relativeFrom="paragraph">
                    <wp:posOffset>100330</wp:posOffset>
                  </wp:positionV>
                  <wp:extent cx="2135006" cy="11525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5006" cy="1152525"/>
                          </a:xfrm>
                          <a:prstGeom prst="rect">
                            <a:avLst/>
                          </a:prstGeom>
                          <a:noFill/>
                          <a:ln>
                            <a:noFill/>
                          </a:ln>
                        </pic:spPr>
                      </pic:pic>
                    </a:graphicData>
                  </a:graphic>
                </wp:anchor>
              </w:drawing>
            </w:r>
          </w:p>
          <w:p w:rsidR="00B30FC1" w:rsidRPr="00B30FC1" w:rsidRDefault="00B30FC1" w:rsidP="004375F7">
            <w:pPr>
              <w:jc w:val="both"/>
              <w:rPr>
                <w:rFonts w:ascii="Calibri" w:eastAsia="Calibri" w:hAnsi="Calibri" w:cs="Calibri"/>
                <w:b/>
                <w:sz w:val="24"/>
                <w:szCs w:val="24"/>
                <w:lang w:val="es-MX"/>
              </w:rPr>
            </w:pPr>
          </w:p>
          <w:p w:rsidR="00B30FC1" w:rsidRPr="00B30FC1" w:rsidRDefault="00B30FC1" w:rsidP="004375F7">
            <w:pPr>
              <w:jc w:val="both"/>
              <w:rPr>
                <w:rFonts w:ascii="Calibri" w:eastAsia="Calibri" w:hAnsi="Calibri" w:cs="Calibri"/>
                <w:b/>
                <w:sz w:val="24"/>
                <w:szCs w:val="24"/>
                <w:lang w:val="es-MX"/>
              </w:rPr>
            </w:pPr>
          </w:p>
          <w:p w:rsidR="00B30FC1" w:rsidRPr="00B30FC1" w:rsidRDefault="00B30FC1" w:rsidP="004375F7">
            <w:pPr>
              <w:jc w:val="both"/>
              <w:rPr>
                <w:rFonts w:ascii="Calibri" w:eastAsia="Calibri" w:hAnsi="Calibri" w:cs="Calibri"/>
                <w:b/>
                <w:sz w:val="24"/>
                <w:szCs w:val="24"/>
                <w:lang w:val="es-MX"/>
              </w:rPr>
            </w:pPr>
          </w:p>
          <w:p w:rsidR="00B30FC1" w:rsidRPr="00B30FC1" w:rsidRDefault="00B30FC1" w:rsidP="004375F7">
            <w:pPr>
              <w:jc w:val="both"/>
              <w:rPr>
                <w:rFonts w:ascii="Calibri" w:eastAsia="Calibri" w:hAnsi="Calibri" w:cs="Calibri"/>
                <w:b/>
                <w:sz w:val="24"/>
                <w:szCs w:val="24"/>
                <w:lang w:val="es-MX"/>
              </w:rPr>
            </w:pPr>
          </w:p>
        </w:tc>
        <w:tc>
          <w:tcPr>
            <w:tcW w:w="6657" w:type="dxa"/>
          </w:tcPr>
          <w:p w:rsidR="00B30FC1" w:rsidRPr="00B30FC1" w:rsidRDefault="00B30FC1" w:rsidP="004375F7">
            <w:pPr>
              <w:autoSpaceDE w:val="0"/>
              <w:autoSpaceDN w:val="0"/>
              <w:adjustRightInd w:val="0"/>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Esta etapa los nuevos núcleos comienzan a formarse, para eso todo se vuelve a restituir. </w:t>
            </w:r>
          </w:p>
          <w:p w:rsidR="00B30FC1" w:rsidRPr="00B30FC1" w:rsidRDefault="00B30FC1" w:rsidP="004375F7">
            <w:pPr>
              <w:autoSpaceDE w:val="0"/>
              <w:autoSpaceDN w:val="0"/>
              <w:adjustRightInd w:val="0"/>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Se restituye la carioteca generando dos nuevos núcleos.  Se reorganiza el citoesqueleto. </w:t>
            </w:r>
          </w:p>
          <w:p w:rsidR="00B30FC1" w:rsidRPr="00B30FC1" w:rsidRDefault="00B30FC1" w:rsidP="004375F7">
            <w:pPr>
              <w:autoSpaceDE w:val="0"/>
              <w:autoSpaceDN w:val="0"/>
              <w:adjustRightInd w:val="0"/>
              <w:jc w:val="both"/>
              <w:rPr>
                <w:rFonts w:ascii="Calibri" w:eastAsia="Calibri" w:hAnsi="Calibri" w:cs="Calibri"/>
                <w:color w:val="000000"/>
                <w:sz w:val="24"/>
                <w:szCs w:val="24"/>
                <w:lang w:val="es-MX"/>
              </w:rPr>
            </w:pPr>
            <w:r w:rsidRPr="00B30FC1">
              <w:rPr>
                <w:rFonts w:ascii="Calibri" w:eastAsia="Calibri" w:hAnsi="Calibri" w:cs="Calibri"/>
                <w:color w:val="000000"/>
                <w:sz w:val="24"/>
                <w:szCs w:val="24"/>
                <w:lang w:val="es-MX"/>
              </w:rPr>
              <w:t xml:space="preserve">Los organelos se vuelven a organizar dentro de la célula.  Desaparece el huso mitótico. </w:t>
            </w:r>
          </w:p>
          <w:p w:rsidR="00B30FC1" w:rsidRPr="00B30FC1" w:rsidRDefault="00B30FC1" w:rsidP="004375F7">
            <w:pPr>
              <w:autoSpaceDE w:val="0"/>
              <w:autoSpaceDN w:val="0"/>
              <w:adjustRightInd w:val="0"/>
              <w:jc w:val="both"/>
              <w:rPr>
                <w:rFonts w:ascii="Calibri" w:eastAsia="Calibri" w:hAnsi="Calibri" w:cs="Calibri"/>
                <w:b/>
                <w:color w:val="000000"/>
                <w:sz w:val="24"/>
                <w:szCs w:val="24"/>
                <w:lang w:val="es-MX"/>
              </w:rPr>
            </w:pPr>
            <w:r w:rsidRPr="00B30FC1">
              <w:rPr>
                <w:rFonts w:ascii="Calibri" w:eastAsia="Calibri" w:hAnsi="Calibri" w:cs="Calibri"/>
                <w:color w:val="000000"/>
                <w:sz w:val="24"/>
                <w:szCs w:val="24"/>
                <w:lang w:val="es-MX"/>
              </w:rPr>
              <w:t xml:space="preserve">Los cromosomas se des compactan y se convierten en cromatina. </w:t>
            </w:r>
            <w:r w:rsidRPr="00B30FC1">
              <w:rPr>
                <w:rFonts w:ascii="Calibri" w:eastAsia="Calibri" w:hAnsi="Calibri" w:cs="Calibri"/>
                <w:b/>
                <w:color w:val="000000"/>
                <w:sz w:val="24"/>
                <w:szCs w:val="24"/>
                <w:lang w:val="es-MX"/>
              </w:rPr>
              <w:t xml:space="preserve"> </w:t>
            </w:r>
          </w:p>
        </w:tc>
      </w:tr>
    </w:tbl>
    <w:p w:rsidR="00B30FC1" w:rsidRDefault="00B30FC1" w:rsidP="00FE6DE7">
      <w:pPr>
        <w:rPr>
          <w:rFonts w:ascii="Arial" w:hAnsi="Arial" w:cs="Arial"/>
          <w:sz w:val="20"/>
          <w:szCs w:val="20"/>
          <w:lang w:val="es-CO"/>
        </w:rPr>
      </w:pPr>
    </w:p>
    <w:p w:rsidR="00FD4033" w:rsidRPr="006D4FC8" w:rsidRDefault="00FD4033" w:rsidP="00FE6DE7">
      <w:pPr>
        <w:rPr>
          <w:rFonts w:ascii="Arial" w:hAnsi="Arial" w:cs="Arial"/>
          <w:b/>
          <w:bCs/>
          <w:sz w:val="20"/>
          <w:szCs w:val="20"/>
          <w:lang w:val="es-CO"/>
        </w:rPr>
        <w:sectPr w:rsidR="00FD4033" w:rsidRPr="006D4FC8" w:rsidSect="004375F7">
          <w:type w:val="continuous"/>
          <w:pgSz w:w="12240" w:h="18720" w:code="41"/>
          <w:pgMar w:top="720" w:right="720" w:bottom="720" w:left="720" w:header="708" w:footer="708" w:gutter="0"/>
          <w:cols w:space="708"/>
          <w:docGrid w:linePitch="360"/>
        </w:sectPr>
      </w:pPr>
    </w:p>
    <w:p w:rsidR="002D7476" w:rsidRDefault="002D7476" w:rsidP="00FE6DE7">
      <w:pPr>
        <w:rPr>
          <w:rFonts w:ascii="Arial" w:hAnsi="Arial" w:cs="Arial"/>
          <w:b/>
          <w:sz w:val="20"/>
          <w:szCs w:val="20"/>
          <w:lang w:val="es-CO"/>
        </w:rPr>
      </w:pPr>
      <w:r>
        <w:rPr>
          <w:rFonts w:ascii="Arial" w:hAnsi="Arial" w:cs="Arial"/>
          <w:b/>
          <w:sz w:val="20"/>
          <w:szCs w:val="20"/>
          <w:lang w:val="es-CO"/>
        </w:rPr>
        <w:t>TEST DE PRUEBA</w:t>
      </w:r>
    </w:p>
    <w:p w:rsidR="00FD4033" w:rsidRDefault="00FD4033" w:rsidP="00FE6DE7">
      <w:pPr>
        <w:rPr>
          <w:rFonts w:ascii="Arial" w:hAnsi="Arial" w:cs="Arial"/>
          <w:sz w:val="20"/>
          <w:szCs w:val="20"/>
          <w:lang w:val="es-CO"/>
        </w:rPr>
      </w:pPr>
      <w:r w:rsidRPr="002D7476">
        <w:rPr>
          <w:rFonts w:ascii="Arial" w:hAnsi="Arial" w:cs="Arial"/>
          <w:sz w:val="20"/>
          <w:szCs w:val="20"/>
          <w:lang w:val="es-CO"/>
        </w:rPr>
        <w:t xml:space="preserve">Responda las preguntas de la </w:t>
      </w:r>
      <w:r w:rsidR="00E82A32" w:rsidRPr="002D7476">
        <w:rPr>
          <w:rFonts w:ascii="Arial" w:hAnsi="Arial" w:cs="Arial"/>
          <w:sz w:val="20"/>
          <w:szCs w:val="20"/>
          <w:lang w:val="es-CO"/>
        </w:rPr>
        <w:t>1 y 2</w:t>
      </w:r>
      <w:r w:rsidRPr="002D7476">
        <w:rPr>
          <w:rFonts w:ascii="Arial" w:hAnsi="Arial" w:cs="Arial"/>
          <w:sz w:val="20"/>
          <w:szCs w:val="20"/>
          <w:lang w:val="es-CO"/>
        </w:rPr>
        <w:t xml:space="preserve"> de acuerdo con la </w:t>
      </w:r>
      <w:r w:rsidRPr="00FD4033">
        <w:rPr>
          <w:rFonts w:ascii="Arial" w:hAnsi="Arial" w:cs="Arial"/>
          <w:sz w:val="20"/>
          <w:szCs w:val="20"/>
          <w:lang w:val="es-CO"/>
        </w:rPr>
        <w:t>siguiente información</w:t>
      </w:r>
    </w:p>
    <w:p w:rsidR="00FD4033" w:rsidRDefault="00FD4033" w:rsidP="00FE6DE7">
      <w:pPr>
        <w:rPr>
          <w:rFonts w:ascii="Arial" w:hAnsi="Arial" w:cs="Arial"/>
          <w:sz w:val="20"/>
          <w:szCs w:val="20"/>
          <w:lang w:val="es-CO"/>
        </w:rPr>
      </w:pPr>
    </w:p>
    <w:p w:rsidR="00FD4033" w:rsidRPr="00FD4033" w:rsidRDefault="00FD4033" w:rsidP="00FD4033">
      <w:pPr>
        <w:spacing w:after="0" w:line="240" w:lineRule="auto"/>
        <w:jc w:val="both"/>
        <w:rPr>
          <w:rFonts w:ascii="Arial" w:eastAsia="Times New Roman" w:hAnsi="Arial" w:cs="Arial"/>
          <w:iCs/>
          <w:sz w:val="20"/>
          <w:szCs w:val="20"/>
          <w:lang w:val="es-CO" w:eastAsia="es-CO" w:bidi="en-US"/>
        </w:rPr>
      </w:pPr>
      <w:r w:rsidRPr="00FD4033">
        <w:rPr>
          <w:rFonts w:ascii="Arial" w:eastAsia="Times New Roman" w:hAnsi="Arial" w:cs="Arial"/>
          <w:iCs/>
          <w:sz w:val="20"/>
          <w:szCs w:val="20"/>
          <w:lang w:val="es-CO" w:eastAsia="es-CO" w:bidi="en-US"/>
        </w:rPr>
        <w:t>Los esquemas muestran los procesos de reproducción celular a partir de células germinales diploides.</w:t>
      </w:r>
    </w:p>
    <w:p w:rsidR="00FD4033" w:rsidRPr="00FD4033" w:rsidRDefault="00FD4033" w:rsidP="00FD4033">
      <w:pPr>
        <w:spacing w:after="0" w:line="240" w:lineRule="auto"/>
        <w:jc w:val="both"/>
        <w:rPr>
          <w:rFonts w:ascii="Arial" w:eastAsia="Times New Roman" w:hAnsi="Arial" w:cs="Arial"/>
          <w:iCs/>
          <w:sz w:val="20"/>
          <w:szCs w:val="20"/>
          <w:lang w:val="es-CO" w:eastAsia="es-CO" w:bidi="en-US"/>
        </w:rPr>
      </w:pPr>
    </w:p>
    <w:p w:rsidR="00FD4033" w:rsidRPr="00FD4033" w:rsidRDefault="00FD4033" w:rsidP="00FD4033">
      <w:pPr>
        <w:numPr>
          <w:ilvl w:val="2"/>
          <w:numId w:val="7"/>
        </w:numPr>
        <w:spacing w:after="0" w:line="240" w:lineRule="auto"/>
        <w:contextualSpacing/>
        <w:jc w:val="both"/>
        <w:rPr>
          <w:rFonts w:ascii="Arial" w:eastAsia="Times New Roman" w:hAnsi="Arial" w:cs="Arial"/>
          <w:iCs/>
          <w:sz w:val="20"/>
          <w:szCs w:val="20"/>
          <w:lang w:val="es-CO" w:bidi="en-US"/>
        </w:rPr>
      </w:pPr>
      <w:r w:rsidRPr="00FD4033">
        <w:rPr>
          <w:rFonts w:ascii="Arial" w:eastAsia="Times New Roman" w:hAnsi="Arial" w:cs="Arial"/>
          <w:iCs/>
          <w:sz w:val="20"/>
          <w:szCs w:val="20"/>
          <w:lang w:val="es-CO" w:bidi="en-US"/>
        </w:rPr>
        <w:t xml:space="preserve">Una célula germinal diploide 2n posee 23 pares de cromosomas después de una meiosis es de esperar que se formen </w:t>
      </w:r>
    </w:p>
    <w:p w:rsidR="00FD4033" w:rsidRPr="00C87735" w:rsidRDefault="00FD4033" w:rsidP="00C87735">
      <w:pPr>
        <w:pStyle w:val="Prrafodelista"/>
        <w:numPr>
          <w:ilvl w:val="0"/>
          <w:numId w:val="8"/>
        </w:numPr>
        <w:spacing w:after="0" w:line="240" w:lineRule="auto"/>
        <w:jc w:val="both"/>
        <w:rPr>
          <w:rFonts w:ascii="Arial" w:eastAsia="Times New Roman" w:hAnsi="Arial" w:cs="Arial"/>
          <w:iCs/>
          <w:sz w:val="20"/>
          <w:szCs w:val="20"/>
          <w:lang w:val="es-CO" w:bidi="en-US"/>
        </w:rPr>
      </w:pPr>
      <w:r w:rsidRPr="00C87735">
        <w:rPr>
          <w:rFonts w:ascii="Arial" w:eastAsia="Times New Roman" w:hAnsi="Arial" w:cs="Arial"/>
          <w:iCs/>
          <w:sz w:val="20"/>
          <w:szCs w:val="20"/>
          <w:lang w:val="es-CO" w:bidi="en-US"/>
        </w:rPr>
        <w:t>dos células con igual número de cromosomas</w:t>
      </w:r>
    </w:p>
    <w:p w:rsidR="00FD4033" w:rsidRPr="00C87735" w:rsidRDefault="00FD4033" w:rsidP="00C87735">
      <w:pPr>
        <w:pStyle w:val="Prrafodelista"/>
        <w:numPr>
          <w:ilvl w:val="0"/>
          <w:numId w:val="8"/>
        </w:numPr>
        <w:spacing w:after="0" w:line="240" w:lineRule="auto"/>
        <w:jc w:val="both"/>
        <w:rPr>
          <w:rFonts w:ascii="Arial" w:eastAsia="Times New Roman" w:hAnsi="Arial" w:cs="Arial"/>
          <w:iCs/>
          <w:sz w:val="20"/>
          <w:szCs w:val="20"/>
          <w:lang w:val="es-CO" w:bidi="en-US"/>
        </w:rPr>
      </w:pPr>
      <w:r w:rsidRPr="00C87735">
        <w:rPr>
          <w:rFonts w:ascii="Arial" w:eastAsia="Times New Roman" w:hAnsi="Arial" w:cs="Arial"/>
          <w:iCs/>
          <w:sz w:val="20"/>
          <w:szCs w:val="20"/>
          <w:lang w:val="es-CO" w:bidi="en-US"/>
        </w:rPr>
        <w:t>cuatro células con la mitad del número de cromosomas</w:t>
      </w:r>
    </w:p>
    <w:p w:rsidR="00FD4033" w:rsidRPr="00C87735" w:rsidRDefault="00FD4033" w:rsidP="00C87735">
      <w:pPr>
        <w:pStyle w:val="Prrafodelista"/>
        <w:numPr>
          <w:ilvl w:val="0"/>
          <w:numId w:val="8"/>
        </w:numPr>
        <w:spacing w:after="0" w:line="240" w:lineRule="auto"/>
        <w:jc w:val="both"/>
        <w:rPr>
          <w:rFonts w:ascii="Arial" w:eastAsia="Times New Roman" w:hAnsi="Arial" w:cs="Arial"/>
          <w:iCs/>
          <w:sz w:val="20"/>
          <w:szCs w:val="20"/>
          <w:lang w:val="es-CO" w:bidi="en-US"/>
        </w:rPr>
      </w:pPr>
      <w:r w:rsidRPr="00C87735">
        <w:rPr>
          <w:rFonts w:ascii="Arial" w:eastAsia="Times New Roman" w:hAnsi="Arial" w:cs="Arial"/>
          <w:iCs/>
          <w:sz w:val="20"/>
          <w:szCs w:val="20"/>
          <w:lang w:val="es-CO" w:bidi="en-US"/>
        </w:rPr>
        <w:t>dos células con la mitad del número de cromosomas</w:t>
      </w:r>
    </w:p>
    <w:p w:rsidR="00FD4033" w:rsidRPr="00C87735" w:rsidRDefault="00FD4033" w:rsidP="00C87735">
      <w:pPr>
        <w:pStyle w:val="Prrafodelista"/>
        <w:numPr>
          <w:ilvl w:val="0"/>
          <w:numId w:val="8"/>
        </w:numPr>
        <w:spacing w:after="0" w:line="240" w:lineRule="auto"/>
        <w:jc w:val="both"/>
        <w:rPr>
          <w:rFonts w:ascii="Arial" w:eastAsia="Times New Roman" w:hAnsi="Arial" w:cs="Arial"/>
          <w:iCs/>
          <w:sz w:val="20"/>
          <w:szCs w:val="20"/>
          <w:lang w:val="es-CO" w:bidi="en-US"/>
        </w:rPr>
      </w:pPr>
      <w:r w:rsidRPr="00C87735">
        <w:rPr>
          <w:rFonts w:ascii="Arial" w:eastAsia="Times New Roman" w:hAnsi="Arial" w:cs="Arial"/>
          <w:iCs/>
          <w:sz w:val="20"/>
          <w:szCs w:val="20"/>
          <w:lang w:val="es-CO" w:bidi="en-US"/>
        </w:rPr>
        <w:t>cuatro células con igual número de cromosomas</w:t>
      </w:r>
    </w:p>
    <w:p w:rsidR="00FD4033" w:rsidRPr="00FD4033" w:rsidRDefault="00FD4033" w:rsidP="00FD4033">
      <w:pPr>
        <w:spacing w:after="0" w:line="240" w:lineRule="auto"/>
        <w:ind w:left="360"/>
        <w:jc w:val="both"/>
        <w:rPr>
          <w:rFonts w:ascii="Arial" w:eastAsia="Times New Roman" w:hAnsi="Arial" w:cs="Arial"/>
          <w:iCs/>
          <w:sz w:val="20"/>
          <w:szCs w:val="20"/>
          <w:lang w:val="es-CO" w:eastAsia="es-CO" w:bidi="en-US"/>
        </w:rPr>
      </w:pPr>
    </w:p>
    <w:p w:rsidR="00FD4033" w:rsidRPr="00FD4033" w:rsidRDefault="00FD4033" w:rsidP="00FD4033">
      <w:pPr>
        <w:numPr>
          <w:ilvl w:val="2"/>
          <w:numId w:val="7"/>
        </w:numPr>
        <w:spacing w:after="0" w:line="240" w:lineRule="auto"/>
        <w:contextualSpacing/>
        <w:jc w:val="both"/>
        <w:rPr>
          <w:rFonts w:ascii="Arial" w:eastAsia="Times New Roman" w:hAnsi="Arial" w:cs="Arial"/>
          <w:iCs/>
          <w:sz w:val="20"/>
          <w:szCs w:val="20"/>
          <w:lang w:val="es-CO" w:eastAsia="es-CO" w:bidi="en-US"/>
        </w:rPr>
      </w:pPr>
      <w:r w:rsidRPr="00FD4033">
        <w:rPr>
          <w:rFonts w:ascii="Arial" w:eastAsia="Times New Roman" w:hAnsi="Arial" w:cs="Arial"/>
          <w:iCs/>
          <w:sz w:val="20"/>
          <w:szCs w:val="20"/>
          <w:lang w:val="es-CO" w:eastAsia="es-CO" w:bidi="en-US"/>
        </w:rPr>
        <w:t xml:space="preserve">En la </w:t>
      </w:r>
      <w:r w:rsidR="00C87735" w:rsidRPr="00FD4033">
        <w:rPr>
          <w:rFonts w:ascii="Arial" w:eastAsia="Times New Roman" w:hAnsi="Arial" w:cs="Arial"/>
          <w:iCs/>
          <w:sz w:val="20"/>
          <w:szCs w:val="20"/>
          <w:lang w:val="es-CO" w:eastAsia="es-CO" w:bidi="en-US"/>
        </w:rPr>
        <w:t>espermatogénesis</w:t>
      </w:r>
      <w:r w:rsidRPr="00FD4033">
        <w:rPr>
          <w:rFonts w:ascii="Arial" w:eastAsia="Times New Roman" w:hAnsi="Arial" w:cs="Arial"/>
          <w:iCs/>
          <w:sz w:val="20"/>
          <w:szCs w:val="20"/>
          <w:lang w:val="es-CO" w:eastAsia="es-CO" w:bidi="en-US"/>
        </w:rPr>
        <w:t xml:space="preserve"> por cada célula germinal se producen</w:t>
      </w:r>
    </w:p>
    <w:p w:rsidR="00FD4033" w:rsidRPr="00C87735" w:rsidRDefault="00FD4033" w:rsidP="00C87735">
      <w:pPr>
        <w:pStyle w:val="Prrafodelista"/>
        <w:numPr>
          <w:ilvl w:val="0"/>
          <w:numId w:val="11"/>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 xml:space="preserve">cuatro espermatozoides 2n </w:t>
      </w:r>
    </w:p>
    <w:p w:rsidR="00FD4033" w:rsidRPr="00C87735" w:rsidRDefault="00FD4033" w:rsidP="00C87735">
      <w:pPr>
        <w:pStyle w:val="Prrafodelista"/>
        <w:numPr>
          <w:ilvl w:val="0"/>
          <w:numId w:val="11"/>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 xml:space="preserve">dos </w:t>
      </w:r>
      <w:r w:rsidR="00C87735" w:rsidRPr="00C87735">
        <w:rPr>
          <w:rFonts w:ascii="Arial" w:eastAsia="Times New Roman" w:hAnsi="Arial" w:cs="Arial"/>
          <w:iCs/>
          <w:sz w:val="20"/>
          <w:szCs w:val="20"/>
          <w:lang w:val="es-CO" w:eastAsia="es-CO" w:bidi="en-US"/>
        </w:rPr>
        <w:t>espermatozoides n</w:t>
      </w:r>
    </w:p>
    <w:p w:rsidR="00FD4033" w:rsidRPr="00C87735" w:rsidRDefault="00FD4033" w:rsidP="00C87735">
      <w:pPr>
        <w:pStyle w:val="Prrafodelista"/>
        <w:numPr>
          <w:ilvl w:val="0"/>
          <w:numId w:val="11"/>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dos espermatozoides 2n</w:t>
      </w:r>
    </w:p>
    <w:p w:rsidR="00FD4033" w:rsidRPr="00C87735" w:rsidRDefault="00FD4033" w:rsidP="00C87735">
      <w:pPr>
        <w:pStyle w:val="Prrafodelista"/>
        <w:numPr>
          <w:ilvl w:val="0"/>
          <w:numId w:val="11"/>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cuatro espermatozoides n</w:t>
      </w:r>
    </w:p>
    <w:p w:rsidR="00FD4033" w:rsidRPr="00FD4033" w:rsidRDefault="00FD4033" w:rsidP="00FD4033">
      <w:pPr>
        <w:spacing w:after="0" w:line="240" w:lineRule="auto"/>
        <w:ind w:left="360"/>
        <w:jc w:val="both"/>
        <w:rPr>
          <w:rFonts w:ascii="Arial" w:eastAsia="Times New Roman" w:hAnsi="Arial" w:cs="Arial"/>
          <w:iCs/>
          <w:sz w:val="20"/>
          <w:szCs w:val="20"/>
          <w:lang w:val="es-CO" w:eastAsia="es-CO" w:bidi="en-US"/>
        </w:rPr>
      </w:pPr>
    </w:p>
    <w:p w:rsidR="00FD4033" w:rsidRPr="00FD4033" w:rsidRDefault="00FD4033" w:rsidP="00FD4033">
      <w:pPr>
        <w:spacing w:after="0" w:line="240" w:lineRule="auto"/>
        <w:ind w:left="360"/>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 xml:space="preserve">Responda las preguntas de la </w:t>
      </w:r>
      <w:r w:rsidR="00E82A32">
        <w:rPr>
          <w:rFonts w:ascii="Arial" w:eastAsia="Times New Roman" w:hAnsi="Arial" w:cs="Arial"/>
          <w:iCs/>
          <w:sz w:val="20"/>
          <w:szCs w:val="20"/>
          <w:lang w:val="es-CO" w:eastAsia="es-CO" w:bidi="en-US"/>
        </w:rPr>
        <w:t>3</w:t>
      </w:r>
      <w:r w:rsidRPr="00C87735">
        <w:rPr>
          <w:rFonts w:ascii="Arial" w:eastAsia="Times New Roman" w:hAnsi="Arial" w:cs="Arial"/>
          <w:iCs/>
          <w:sz w:val="20"/>
          <w:szCs w:val="20"/>
          <w:lang w:val="es-CO" w:eastAsia="es-CO" w:bidi="en-US"/>
        </w:rPr>
        <w:t xml:space="preserve"> a la </w:t>
      </w:r>
      <w:r w:rsidR="00E82A32">
        <w:rPr>
          <w:rFonts w:ascii="Arial" w:eastAsia="Times New Roman" w:hAnsi="Arial" w:cs="Arial"/>
          <w:iCs/>
          <w:sz w:val="20"/>
          <w:szCs w:val="20"/>
          <w:lang w:val="es-CO" w:eastAsia="es-CO" w:bidi="en-US"/>
        </w:rPr>
        <w:t>6</w:t>
      </w:r>
      <w:r w:rsidRPr="00C87735">
        <w:rPr>
          <w:rFonts w:ascii="Arial" w:eastAsia="Times New Roman" w:hAnsi="Arial" w:cs="Arial"/>
          <w:iCs/>
          <w:sz w:val="20"/>
          <w:szCs w:val="20"/>
          <w:lang w:val="es-CO" w:eastAsia="es-CO" w:bidi="en-US"/>
        </w:rPr>
        <w:t xml:space="preserve"> de acuerdo con la siguiente información</w:t>
      </w:r>
    </w:p>
    <w:p w:rsidR="00C87735" w:rsidRPr="00C87735" w:rsidRDefault="002D7476" w:rsidP="00C87735">
      <w:p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noProof/>
          <w:sz w:val="20"/>
          <w:szCs w:val="20"/>
          <w:lang w:val="es-CO" w:eastAsia="es-CO"/>
        </w:rPr>
        <w:drawing>
          <wp:anchor distT="0" distB="0" distL="114300" distR="114300" simplePos="0" relativeHeight="251669504" behindDoc="0" locked="0" layoutInCell="1" allowOverlap="1" wp14:anchorId="15BDD2D7" wp14:editId="2E4E332F">
            <wp:simplePos x="0" y="0"/>
            <wp:positionH relativeFrom="column">
              <wp:posOffset>11430</wp:posOffset>
            </wp:positionH>
            <wp:positionV relativeFrom="paragraph">
              <wp:posOffset>70485</wp:posOffset>
            </wp:positionV>
            <wp:extent cx="3274060" cy="2235200"/>
            <wp:effectExtent l="0" t="0" r="2540" b="0"/>
            <wp:wrapSquare wrapText="bothSides"/>
            <wp:docPr id="87" name="Imagen 219" descr="http://bioquimvegrosgar.files.wordpress.com/2008/07/membr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bioquimvegrosgar.files.wordpress.com/2008/07/membrana2.jpg"/>
                    <pic:cNvPicPr>
                      <a:picLocks noChangeAspect="1" noChangeArrowheads="1"/>
                    </pic:cNvPicPr>
                  </pic:nvPicPr>
                  <pic:blipFill>
                    <a:blip r:embed="rId17" cstate="print"/>
                    <a:srcRect/>
                    <a:stretch>
                      <a:fillRect/>
                    </a:stretch>
                  </pic:blipFill>
                  <pic:spPr bwMode="auto">
                    <a:xfrm>
                      <a:off x="0" y="0"/>
                      <a:ext cx="3274060" cy="2235200"/>
                    </a:xfrm>
                    <a:prstGeom prst="rect">
                      <a:avLst/>
                    </a:prstGeom>
                    <a:noFill/>
                    <a:ln w="9525">
                      <a:noFill/>
                      <a:miter lim="800000"/>
                      <a:headEnd/>
                      <a:tailEnd/>
                    </a:ln>
                  </pic:spPr>
                </pic:pic>
              </a:graphicData>
            </a:graphic>
          </wp:anchor>
        </w:drawing>
      </w: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La grafica muestra la estructura química de una membrana celular</w:t>
      </w: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numPr>
          <w:ilvl w:val="2"/>
          <w:numId w:val="7"/>
        </w:numPr>
        <w:spacing w:after="0" w:line="240" w:lineRule="auto"/>
        <w:contextualSpacing/>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 xml:space="preserve"> Teniendo en cuenta el esquema anterior se podrá afirmar que la estructura química de una membrana estaría constituida por</w:t>
      </w:r>
    </w:p>
    <w:p w:rsidR="00C87735" w:rsidRPr="00C87735" w:rsidRDefault="00C87735" w:rsidP="00C87735">
      <w:pPr>
        <w:pStyle w:val="Prrafodelista"/>
        <w:numPr>
          <w:ilvl w:val="0"/>
          <w:numId w:val="12"/>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dos capas de proteínas por una de fosfolípidos</w:t>
      </w:r>
    </w:p>
    <w:p w:rsidR="00C87735" w:rsidRPr="00C87735" w:rsidRDefault="00C87735" w:rsidP="00C87735">
      <w:pPr>
        <w:pStyle w:val="Prrafodelista"/>
        <w:numPr>
          <w:ilvl w:val="0"/>
          <w:numId w:val="12"/>
        </w:numPr>
        <w:overflowPunct w:val="0"/>
        <w:autoSpaceDE w:val="0"/>
        <w:autoSpaceDN w:val="0"/>
        <w:spacing w:after="0" w:line="240" w:lineRule="atLeast"/>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 xml:space="preserve">una copa de fosfolípidos y una de glicoproteínas </w:t>
      </w:r>
    </w:p>
    <w:p w:rsidR="00C87735" w:rsidRPr="00C87735" w:rsidRDefault="00C87735" w:rsidP="00C87735">
      <w:pPr>
        <w:pStyle w:val="Prrafodelista"/>
        <w:numPr>
          <w:ilvl w:val="0"/>
          <w:numId w:val="12"/>
        </w:numPr>
        <w:overflowPunct w:val="0"/>
        <w:autoSpaceDE w:val="0"/>
        <w:autoSpaceDN w:val="0"/>
        <w:spacing w:after="0" w:line="240" w:lineRule="atLeast"/>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dos capas de</w:t>
      </w:r>
      <w:r w:rsidRPr="00C87735">
        <w:rPr>
          <w:rFonts w:ascii="Arial" w:eastAsia="Times New Roman" w:hAnsi="Arial" w:cs="Arial"/>
          <w:iCs/>
          <w:sz w:val="20"/>
          <w:szCs w:val="20"/>
          <w:lang w:val="es-CO" w:eastAsia="es-CO" w:bidi="en-US"/>
        </w:rPr>
        <w:t xml:space="preserve"> fosfolípidos</w:t>
      </w:r>
      <w:r w:rsidRPr="00C87735">
        <w:rPr>
          <w:rFonts w:ascii="Arial" w:eastAsia="Times New Roman" w:hAnsi="Arial" w:cs="Arial"/>
          <w:bCs/>
          <w:sz w:val="20"/>
          <w:szCs w:val="20"/>
          <w:lang w:val="es-CO" w:eastAsia="es-CO"/>
        </w:rPr>
        <w:t xml:space="preserve"> por una de proteínas</w:t>
      </w:r>
    </w:p>
    <w:p w:rsidR="00C87735" w:rsidRDefault="00C87735" w:rsidP="00C87735">
      <w:pPr>
        <w:pStyle w:val="Prrafodelista"/>
        <w:numPr>
          <w:ilvl w:val="0"/>
          <w:numId w:val="12"/>
        </w:numPr>
        <w:overflowPunct w:val="0"/>
        <w:autoSpaceDE w:val="0"/>
        <w:autoSpaceDN w:val="0"/>
        <w:spacing w:after="0" w:line="240" w:lineRule="atLeast"/>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una capa de glucoptrtinas y dos de fosfolípidos</w:t>
      </w:r>
    </w:p>
    <w:p w:rsidR="00C87735" w:rsidRDefault="00C87735" w:rsidP="00C87735">
      <w:pPr>
        <w:overflowPunct w:val="0"/>
        <w:autoSpaceDE w:val="0"/>
        <w:autoSpaceDN w:val="0"/>
        <w:spacing w:after="0" w:line="240" w:lineRule="atLeast"/>
        <w:jc w:val="both"/>
        <w:rPr>
          <w:rFonts w:ascii="Arial" w:eastAsia="Times New Roman" w:hAnsi="Arial" w:cs="Arial"/>
          <w:bCs/>
          <w:sz w:val="20"/>
          <w:szCs w:val="20"/>
          <w:lang w:val="es-CO" w:eastAsia="es-CO"/>
        </w:rPr>
      </w:pPr>
    </w:p>
    <w:p w:rsidR="00C87735" w:rsidRPr="00C87735" w:rsidRDefault="00C87735" w:rsidP="00C87735">
      <w:pPr>
        <w:overflowPunct w:val="0"/>
        <w:autoSpaceDE w:val="0"/>
        <w:autoSpaceDN w:val="0"/>
        <w:spacing w:after="0" w:line="240" w:lineRule="atLeast"/>
        <w:jc w:val="both"/>
        <w:rPr>
          <w:rFonts w:ascii="Arial" w:eastAsia="Times New Roman" w:hAnsi="Arial" w:cs="Arial"/>
          <w:bCs/>
          <w:sz w:val="20"/>
          <w:szCs w:val="20"/>
          <w:lang w:val="es-CO" w:eastAsia="es-CO"/>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2D7476" w:rsidP="00C87735">
      <w:pPr>
        <w:numPr>
          <w:ilvl w:val="2"/>
          <w:numId w:val="7"/>
        </w:numPr>
        <w:overflowPunct w:val="0"/>
        <w:autoSpaceDE w:val="0"/>
        <w:autoSpaceDN w:val="0"/>
        <w:spacing w:after="0" w:line="240" w:lineRule="atLeast"/>
        <w:contextualSpacing/>
        <w:jc w:val="both"/>
        <w:rPr>
          <w:rFonts w:ascii="Arial" w:eastAsia="Times New Roman" w:hAnsi="Arial" w:cs="Arial"/>
          <w:bCs/>
          <w:sz w:val="20"/>
          <w:szCs w:val="20"/>
          <w:lang w:val="es-CO" w:eastAsia="es-CO"/>
        </w:rPr>
      </w:pPr>
      <w:r w:rsidRPr="002D7476">
        <w:rPr>
          <w:rFonts w:ascii="Calibri" w:eastAsia="Times New Roman" w:hAnsi="Calibri" w:cs="Times New Roman"/>
          <w:b/>
          <w:i/>
          <w:iCs/>
          <w:noProof/>
          <w:sz w:val="20"/>
          <w:szCs w:val="20"/>
          <w:lang w:val="es-CO" w:eastAsia="es-CO"/>
        </w:rPr>
        <w:drawing>
          <wp:anchor distT="0" distB="0" distL="114300" distR="114300" simplePos="0" relativeHeight="251667456" behindDoc="0" locked="0" layoutInCell="1" allowOverlap="1" wp14:anchorId="090E6AF1" wp14:editId="0929635D">
            <wp:simplePos x="0" y="0"/>
            <wp:positionH relativeFrom="column">
              <wp:posOffset>-34290</wp:posOffset>
            </wp:positionH>
            <wp:positionV relativeFrom="paragraph">
              <wp:posOffset>-8225155</wp:posOffset>
            </wp:positionV>
            <wp:extent cx="3190875" cy="2371725"/>
            <wp:effectExtent l="0" t="0" r="9525" b="9525"/>
            <wp:wrapSquare wrapText="bothSides"/>
            <wp:docPr id="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190875" cy="2371725"/>
                    </a:xfrm>
                    <a:prstGeom prst="rect">
                      <a:avLst/>
                    </a:prstGeom>
                    <a:noFill/>
                    <a:ln w="9525">
                      <a:noFill/>
                      <a:miter lim="800000"/>
                      <a:headEnd/>
                      <a:tailEnd/>
                    </a:ln>
                  </pic:spPr>
                </pic:pic>
              </a:graphicData>
            </a:graphic>
          </wp:anchor>
        </w:drawing>
      </w:r>
      <w:r w:rsidR="00C87735" w:rsidRPr="00C87735">
        <w:rPr>
          <w:rFonts w:ascii="Arial" w:eastAsia="Times New Roman" w:hAnsi="Arial" w:cs="Arial"/>
          <w:bCs/>
          <w:sz w:val="20"/>
          <w:szCs w:val="20"/>
          <w:lang w:val="es-CO" w:eastAsia="es-CO"/>
        </w:rPr>
        <w:t>los fosfolípidos presentan una cabeza (hidrofílica) y una cola (hidrofóbica) lo cual permitiría establecer que</w:t>
      </w:r>
    </w:p>
    <w:p w:rsidR="00C87735" w:rsidRPr="00C87735" w:rsidRDefault="00C87735" w:rsidP="00C87735">
      <w:pPr>
        <w:pStyle w:val="Prrafodelista"/>
        <w:numPr>
          <w:ilvl w:val="0"/>
          <w:numId w:val="14"/>
        </w:numPr>
        <w:overflowPunct w:val="0"/>
        <w:autoSpaceDE w:val="0"/>
        <w:autoSpaceDN w:val="0"/>
        <w:spacing w:after="0" w:line="240" w:lineRule="atLeast"/>
        <w:ind w:left="720"/>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rechaza el paso de agua a través de la membrana</w:t>
      </w:r>
    </w:p>
    <w:p w:rsidR="00C87735" w:rsidRPr="00C87735" w:rsidRDefault="00C87735" w:rsidP="00C87735">
      <w:pPr>
        <w:pStyle w:val="Prrafodelista"/>
        <w:numPr>
          <w:ilvl w:val="0"/>
          <w:numId w:val="14"/>
        </w:numPr>
        <w:overflowPunct w:val="0"/>
        <w:autoSpaceDE w:val="0"/>
        <w:autoSpaceDN w:val="0"/>
        <w:spacing w:after="0" w:line="240" w:lineRule="atLeast"/>
        <w:ind w:left="720"/>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controla el paso de solutos a través de la membrana</w:t>
      </w:r>
    </w:p>
    <w:p w:rsidR="00C87735" w:rsidRPr="00C87735" w:rsidRDefault="00C87735" w:rsidP="00C87735">
      <w:pPr>
        <w:pStyle w:val="Prrafodelista"/>
        <w:numPr>
          <w:ilvl w:val="0"/>
          <w:numId w:val="14"/>
        </w:numPr>
        <w:overflowPunct w:val="0"/>
        <w:autoSpaceDE w:val="0"/>
        <w:autoSpaceDN w:val="0"/>
        <w:spacing w:after="0" w:line="240" w:lineRule="atLeast"/>
        <w:ind w:left="720"/>
        <w:jc w:val="both"/>
        <w:rPr>
          <w:rFonts w:ascii="Arial" w:eastAsia="Times New Roman" w:hAnsi="Arial" w:cs="Arial"/>
          <w:bCs/>
          <w:sz w:val="20"/>
          <w:szCs w:val="20"/>
          <w:lang w:val="es-CO" w:eastAsia="es-CO"/>
        </w:rPr>
      </w:pPr>
      <w:r w:rsidRPr="00C87735">
        <w:rPr>
          <w:rFonts w:ascii="Arial" w:eastAsia="Times New Roman" w:hAnsi="Arial" w:cs="Arial"/>
          <w:bCs/>
          <w:sz w:val="20"/>
          <w:szCs w:val="20"/>
          <w:lang w:val="es-CO" w:eastAsia="es-CO"/>
        </w:rPr>
        <w:t>regula el paso de agua a través de la membrana</w:t>
      </w:r>
    </w:p>
    <w:p w:rsidR="00C87735" w:rsidRPr="00C87735" w:rsidRDefault="00C87735" w:rsidP="00C87735">
      <w:pPr>
        <w:pStyle w:val="Prrafodelista"/>
        <w:numPr>
          <w:ilvl w:val="0"/>
          <w:numId w:val="14"/>
        </w:numPr>
        <w:overflowPunct w:val="0"/>
        <w:autoSpaceDE w:val="0"/>
        <w:autoSpaceDN w:val="0"/>
        <w:spacing w:after="0" w:line="240" w:lineRule="atLeast"/>
        <w:ind w:left="720"/>
        <w:jc w:val="both"/>
        <w:rPr>
          <w:rFonts w:ascii="Calibri" w:eastAsia="Times New Roman" w:hAnsi="Calibri" w:cs="Calibri"/>
          <w:bCs/>
          <w:sz w:val="20"/>
          <w:szCs w:val="20"/>
          <w:lang w:val="es-CO" w:eastAsia="es-CO"/>
        </w:rPr>
      </w:pPr>
      <w:r w:rsidRPr="00C87735">
        <w:rPr>
          <w:rFonts w:ascii="Cambria" w:eastAsia="Times New Roman" w:hAnsi="Cambria" w:cs="Calibri"/>
          <w:bCs/>
          <w:sz w:val="20"/>
          <w:szCs w:val="20"/>
          <w:lang w:val="es-CO" w:eastAsia="es-CO"/>
        </w:rPr>
        <w:t>permite</w:t>
      </w:r>
      <w:r w:rsidRPr="00C87735">
        <w:rPr>
          <w:rFonts w:ascii="Calibri" w:eastAsia="Times New Roman" w:hAnsi="Calibri" w:cs="Calibri"/>
          <w:bCs/>
          <w:sz w:val="20"/>
          <w:szCs w:val="20"/>
          <w:lang w:val="es-CO" w:eastAsia="es-CO"/>
        </w:rPr>
        <w:t xml:space="preserve"> el paso de solutos a través de la membrana</w:t>
      </w:r>
    </w:p>
    <w:p w:rsidR="00C87735" w:rsidRPr="00C87735" w:rsidRDefault="00C87735" w:rsidP="00C87735">
      <w:pPr>
        <w:spacing w:after="0" w:line="240" w:lineRule="auto"/>
        <w:jc w:val="both"/>
        <w:rPr>
          <w:rFonts w:ascii="Cambria" w:eastAsia="Times New Roman" w:hAnsi="Cambria" w:cs="Arial0211.625"/>
          <w:iCs/>
          <w:sz w:val="20"/>
          <w:szCs w:val="20"/>
          <w:lang w:val="es-CO" w:eastAsia="es-CO" w:bidi="en-US"/>
        </w:rPr>
      </w:pPr>
    </w:p>
    <w:p w:rsidR="00C87735" w:rsidRPr="00C87735" w:rsidRDefault="00C87735" w:rsidP="00C87735">
      <w:pPr>
        <w:numPr>
          <w:ilvl w:val="2"/>
          <w:numId w:val="7"/>
        </w:numPr>
        <w:spacing w:after="0" w:line="240" w:lineRule="auto"/>
        <w:contextualSpacing/>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La estructura de la membrana celular o membrana semipermeable permite a la célula ser</w:t>
      </w:r>
    </w:p>
    <w:p w:rsidR="00C87735" w:rsidRPr="00C87735" w:rsidRDefault="00C87735" w:rsidP="00C87735">
      <w:pPr>
        <w:pStyle w:val="Prrafodelista"/>
        <w:numPr>
          <w:ilvl w:val="0"/>
          <w:numId w:val="17"/>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permeable a los solutos</w:t>
      </w:r>
    </w:p>
    <w:p w:rsidR="00C87735" w:rsidRPr="00C87735" w:rsidRDefault="00C87735" w:rsidP="00C87735">
      <w:pPr>
        <w:pStyle w:val="Prrafodelista"/>
        <w:numPr>
          <w:ilvl w:val="0"/>
          <w:numId w:val="17"/>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 xml:space="preserve">selectiva a los solutos </w:t>
      </w:r>
    </w:p>
    <w:p w:rsidR="00C87735" w:rsidRPr="00C87735" w:rsidRDefault="00C87735" w:rsidP="00C87735">
      <w:pPr>
        <w:pStyle w:val="Prrafodelista"/>
        <w:numPr>
          <w:ilvl w:val="0"/>
          <w:numId w:val="17"/>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impermeable a los solutos</w:t>
      </w:r>
    </w:p>
    <w:p w:rsidR="00C87735" w:rsidRPr="00C87735" w:rsidRDefault="00C87735" w:rsidP="00C87735">
      <w:pPr>
        <w:pStyle w:val="Prrafodelista"/>
        <w:numPr>
          <w:ilvl w:val="0"/>
          <w:numId w:val="17"/>
        </w:numPr>
        <w:spacing w:after="0" w:line="240" w:lineRule="auto"/>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transportadora de solutos</w:t>
      </w: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r w:rsidRPr="00C87735">
        <w:rPr>
          <w:rFonts w:ascii="Calibri" w:eastAsia="Times New Roman" w:hAnsi="Calibri" w:cs="Times New Roman"/>
          <w:i/>
          <w:iCs/>
          <w:noProof/>
          <w:sz w:val="20"/>
          <w:szCs w:val="20"/>
          <w:lang w:val="es-CO" w:eastAsia="es-CO"/>
        </w:rPr>
        <w:drawing>
          <wp:anchor distT="0" distB="0" distL="114300" distR="114300" simplePos="0" relativeHeight="251671552" behindDoc="0" locked="0" layoutInCell="1" allowOverlap="1" wp14:anchorId="13D5A906" wp14:editId="06C2148A">
            <wp:simplePos x="0" y="0"/>
            <wp:positionH relativeFrom="column">
              <wp:posOffset>394335</wp:posOffset>
            </wp:positionH>
            <wp:positionV relativeFrom="paragraph">
              <wp:posOffset>5080</wp:posOffset>
            </wp:positionV>
            <wp:extent cx="2409825" cy="1381125"/>
            <wp:effectExtent l="0" t="0" r="9525" b="9525"/>
            <wp:wrapSquare wrapText="bothSides"/>
            <wp:docPr id="92" name="Imagen 222" descr="http://mail.efn.uncor.edu/dep/biologia/intrbiol/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mail.efn.uncor.edu/dep/biologia/intrbiol/6_4.jpg"/>
                    <pic:cNvPicPr>
                      <a:picLocks noChangeAspect="1" noChangeArrowheads="1"/>
                    </pic:cNvPicPr>
                  </pic:nvPicPr>
                  <pic:blipFill>
                    <a:blip r:embed="rId19" cstate="print"/>
                    <a:srcRect/>
                    <a:stretch>
                      <a:fillRect/>
                    </a:stretch>
                  </pic:blipFill>
                  <pic:spPr bwMode="auto">
                    <a:xfrm>
                      <a:off x="0" y="0"/>
                      <a:ext cx="2409825" cy="1381125"/>
                    </a:xfrm>
                    <a:prstGeom prst="rect">
                      <a:avLst/>
                    </a:prstGeom>
                    <a:noFill/>
                    <a:ln w="9525">
                      <a:noFill/>
                      <a:miter lim="800000"/>
                      <a:headEnd/>
                      <a:tailEnd/>
                    </a:ln>
                  </pic:spPr>
                </pic:pic>
              </a:graphicData>
            </a:graphic>
          </wp:anchor>
        </w:drawing>
      </w:r>
      <w:r w:rsidRPr="00C87735">
        <w:rPr>
          <w:rFonts w:ascii="Arial" w:eastAsia="Times New Roman" w:hAnsi="Arial" w:cs="Arial"/>
          <w:iCs/>
          <w:sz w:val="20"/>
          <w:szCs w:val="20"/>
          <w:lang w:val="es-CO" w:eastAsia="es-CO" w:bidi="en-US"/>
        </w:rPr>
        <w:t xml:space="preserve"> </w:t>
      </w: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Pr="00C87735" w:rsidRDefault="00C87735" w:rsidP="00C87735">
      <w:pPr>
        <w:spacing w:after="0" w:line="240" w:lineRule="auto"/>
        <w:jc w:val="both"/>
        <w:rPr>
          <w:rFonts w:ascii="Arial" w:eastAsia="Times New Roman" w:hAnsi="Arial" w:cs="Arial"/>
          <w:iCs/>
          <w:sz w:val="20"/>
          <w:szCs w:val="20"/>
          <w:lang w:val="es-CO" w:eastAsia="es-CO" w:bidi="en-US"/>
        </w:rPr>
      </w:pPr>
    </w:p>
    <w:p w:rsidR="00C87735" w:rsidRDefault="00C87735" w:rsidP="00C87735">
      <w:pPr>
        <w:spacing w:after="0" w:line="240" w:lineRule="auto"/>
        <w:ind w:left="360"/>
        <w:contextualSpacing/>
        <w:jc w:val="both"/>
        <w:rPr>
          <w:rFonts w:ascii="Arial" w:eastAsia="Times New Roman" w:hAnsi="Arial" w:cs="Arial"/>
          <w:iCs/>
          <w:sz w:val="20"/>
          <w:szCs w:val="20"/>
          <w:lang w:val="es-CO" w:eastAsia="es-CO" w:bidi="en-US"/>
        </w:rPr>
      </w:pPr>
    </w:p>
    <w:p w:rsidR="00C87735" w:rsidRPr="00C87735" w:rsidRDefault="00C87735" w:rsidP="00C87735">
      <w:pPr>
        <w:numPr>
          <w:ilvl w:val="2"/>
          <w:numId w:val="7"/>
        </w:numPr>
        <w:spacing w:after="0" w:line="240" w:lineRule="auto"/>
        <w:contextualSpacing/>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El esquema muestra el proceso de</w:t>
      </w:r>
    </w:p>
    <w:p w:rsidR="00C87735" w:rsidRPr="00C87735" w:rsidRDefault="00C87735" w:rsidP="00C87735">
      <w:pPr>
        <w:spacing w:after="0" w:line="240" w:lineRule="auto"/>
        <w:ind w:left="360"/>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A. difusión simple</w:t>
      </w:r>
    </w:p>
    <w:p w:rsidR="00C87735" w:rsidRPr="00C87735" w:rsidRDefault="00C87735" w:rsidP="00C87735">
      <w:pPr>
        <w:spacing w:after="0" w:line="240" w:lineRule="auto"/>
        <w:ind w:left="360"/>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B. transporte activo</w:t>
      </w:r>
    </w:p>
    <w:p w:rsidR="00C87735" w:rsidRPr="00C87735" w:rsidRDefault="00C87735" w:rsidP="00C87735">
      <w:pPr>
        <w:spacing w:after="0" w:line="240" w:lineRule="auto"/>
        <w:ind w:left="360"/>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C. osmosis</w:t>
      </w:r>
      <w:r w:rsidRPr="00C87735">
        <w:rPr>
          <w:rFonts w:ascii="Arial" w:eastAsia="Times New Roman" w:hAnsi="Arial" w:cs="Arial"/>
          <w:iCs/>
          <w:sz w:val="20"/>
          <w:szCs w:val="20"/>
          <w:lang w:val="es-CO" w:eastAsia="es-CO" w:bidi="en-US"/>
        </w:rPr>
        <w:tab/>
      </w:r>
    </w:p>
    <w:p w:rsidR="00C87735" w:rsidRPr="00C87735" w:rsidRDefault="00C87735" w:rsidP="00C87735">
      <w:pPr>
        <w:spacing w:after="0" w:line="240" w:lineRule="auto"/>
        <w:ind w:left="360"/>
        <w:jc w:val="both"/>
        <w:rPr>
          <w:rFonts w:ascii="Arial" w:eastAsia="Times New Roman" w:hAnsi="Arial" w:cs="Arial"/>
          <w:iCs/>
          <w:sz w:val="20"/>
          <w:szCs w:val="20"/>
          <w:lang w:val="es-CO" w:eastAsia="es-CO" w:bidi="en-US"/>
        </w:rPr>
      </w:pPr>
      <w:r w:rsidRPr="00C87735">
        <w:rPr>
          <w:rFonts w:ascii="Arial" w:eastAsia="Times New Roman" w:hAnsi="Arial" w:cs="Arial"/>
          <w:iCs/>
          <w:sz w:val="20"/>
          <w:szCs w:val="20"/>
          <w:lang w:val="es-CO" w:eastAsia="es-CO" w:bidi="en-US"/>
        </w:rPr>
        <w:t>D. diálisis</w:t>
      </w:r>
    </w:p>
    <w:p w:rsidR="00E82A32" w:rsidRPr="00E82A32" w:rsidRDefault="00E82A32" w:rsidP="00E82A32">
      <w:pPr>
        <w:pStyle w:val="Prrafodelista"/>
        <w:widowControl w:val="0"/>
        <w:numPr>
          <w:ilvl w:val="2"/>
          <w:numId w:val="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Los cloroplastos son el organelo citoplasmático que interviene en el proceso de la síntesis de</w:t>
      </w:r>
    </w:p>
    <w:p w:rsidR="00E82A32" w:rsidRPr="00E82A32" w:rsidRDefault="00E82A32" w:rsidP="00E82A32">
      <w:pPr>
        <w:pStyle w:val="Prrafodelista"/>
        <w:widowControl w:val="0"/>
        <w:numPr>
          <w:ilvl w:val="0"/>
          <w:numId w:val="25"/>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carbohidratos</w:t>
      </w:r>
      <w:r w:rsidRPr="00E82A32">
        <w:rPr>
          <w:rFonts w:ascii="Arial" w:eastAsia="Times New Roman" w:hAnsi="Arial" w:cs="Arial"/>
          <w:iCs/>
          <w:sz w:val="20"/>
          <w:szCs w:val="20"/>
          <w:lang w:val="es-CO" w:bidi="en-US"/>
        </w:rPr>
        <w:tab/>
      </w:r>
      <w:r w:rsidRPr="00E82A32">
        <w:rPr>
          <w:rFonts w:ascii="Arial" w:eastAsia="Times New Roman" w:hAnsi="Arial" w:cs="Arial"/>
          <w:iCs/>
          <w:sz w:val="20"/>
          <w:szCs w:val="20"/>
          <w:lang w:val="es-CO" w:bidi="en-US"/>
        </w:rPr>
        <w:tab/>
        <w:t xml:space="preserve"> </w:t>
      </w:r>
    </w:p>
    <w:p w:rsidR="00E82A32" w:rsidRPr="00E82A32" w:rsidRDefault="00E82A32" w:rsidP="00E82A32">
      <w:pPr>
        <w:pStyle w:val="Prrafodelista"/>
        <w:widowControl w:val="0"/>
        <w:numPr>
          <w:ilvl w:val="0"/>
          <w:numId w:val="25"/>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proteínas</w:t>
      </w:r>
    </w:p>
    <w:p w:rsidR="00E82A32" w:rsidRPr="00E82A32" w:rsidRDefault="00E82A32" w:rsidP="00E82A32">
      <w:pPr>
        <w:pStyle w:val="Prrafodelista"/>
        <w:widowControl w:val="0"/>
        <w:numPr>
          <w:ilvl w:val="0"/>
          <w:numId w:val="25"/>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lípidos</w:t>
      </w:r>
    </w:p>
    <w:p w:rsidR="00E82A32" w:rsidRPr="00E82A32" w:rsidRDefault="00E82A32" w:rsidP="00E82A32">
      <w:pPr>
        <w:pStyle w:val="Prrafodelista"/>
        <w:widowControl w:val="0"/>
        <w:numPr>
          <w:ilvl w:val="0"/>
          <w:numId w:val="25"/>
        </w:numPr>
        <w:tabs>
          <w:tab w:val="left" w:pos="311"/>
        </w:tabs>
        <w:autoSpaceDE w:val="0"/>
        <w:autoSpaceDN w:val="0"/>
        <w:adjustRightInd w:val="0"/>
        <w:spacing w:after="20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vitaminas</w:t>
      </w:r>
    </w:p>
    <w:p w:rsidR="00E82A32" w:rsidRPr="00E82A32" w:rsidRDefault="00E82A32" w:rsidP="00E82A32">
      <w:pPr>
        <w:pStyle w:val="Prrafodelista"/>
        <w:widowControl w:val="0"/>
        <w:numPr>
          <w:ilvl w:val="2"/>
          <w:numId w:val="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La síntesis de carbohidratos a partir de compuestos simples se en las plantas y algunos microrganismos como las algas verdes en un proceso conocido como</w:t>
      </w:r>
    </w:p>
    <w:p w:rsidR="00E82A32" w:rsidRPr="00E82A32" w:rsidRDefault="00E82A32" w:rsidP="00E82A32">
      <w:pPr>
        <w:widowControl w:val="0"/>
        <w:numPr>
          <w:ilvl w:val="0"/>
          <w:numId w:val="2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anabolismo</w:t>
      </w:r>
    </w:p>
    <w:p w:rsidR="00E82A32" w:rsidRPr="00E82A32" w:rsidRDefault="00E82A32" w:rsidP="00E82A32">
      <w:pPr>
        <w:widowControl w:val="0"/>
        <w:numPr>
          <w:ilvl w:val="0"/>
          <w:numId w:val="2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catabolismo</w:t>
      </w:r>
    </w:p>
    <w:p w:rsidR="00E82A32" w:rsidRPr="00E82A32" w:rsidRDefault="00E82A32" w:rsidP="00E82A32">
      <w:pPr>
        <w:widowControl w:val="0"/>
        <w:numPr>
          <w:ilvl w:val="0"/>
          <w:numId w:val="2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respiración</w:t>
      </w:r>
    </w:p>
    <w:p w:rsidR="00E82A32" w:rsidRPr="00E82A32" w:rsidRDefault="00E82A32" w:rsidP="00E82A32">
      <w:pPr>
        <w:widowControl w:val="0"/>
        <w:numPr>
          <w:ilvl w:val="0"/>
          <w:numId w:val="2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fotosíntesis</w:t>
      </w:r>
    </w:p>
    <w:p w:rsidR="00E82A32" w:rsidRPr="00E82A32" w:rsidRDefault="00E82A32" w:rsidP="00E82A32">
      <w:pPr>
        <w:spacing w:after="0" w:line="240" w:lineRule="auto"/>
        <w:ind w:left="360"/>
        <w:contextualSpacing/>
        <w:jc w:val="both"/>
        <w:rPr>
          <w:rFonts w:ascii="Arial" w:eastAsia="Times New Roman" w:hAnsi="Arial" w:cs="Arial"/>
          <w:iCs/>
          <w:sz w:val="20"/>
          <w:szCs w:val="20"/>
          <w:lang w:val="es-CO" w:bidi="en-US"/>
        </w:rPr>
      </w:pPr>
    </w:p>
    <w:p w:rsidR="00E82A32" w:rsidRPr="00E82A32" w:rsidRDefault="00E82A32" w:rsidP="00E82A32">
      <w:pPr>
        <w:widowControl w:val="0"/>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noProof/>
          <w:sz w:val="20"/>
          <w:szCs w:val="20"/>
          <w:lang w:val="es-CO" w:eastAsia="es-CO"/>
        </w:rPr>
        <w:drawing>
          <wp:anchor distT="0" distB="0" distL="114300" distR="114300" simplePos="0" relativeHeight="251673600" behindDoc="0" locked="0" layoutInCell="1" allowOverlap="1" wp14:anchorId="5E9A9EF0" wp14:editId="6CD04EDA">
            <wp:simplePos x="0" y="0"/>
            <wp:positionH relativeFrom="column">
              <wp:posOffset>194310</wp:posOffset>
            </wp:positionH>
            <wp:positionV relativeFrom="paragraph">
              <wp:posOffset>383540</wp:posOffset>
            </wp:positionV>
            <wp:extent cx="2981960" cy="1800225"/>
            <wp:effectExtent l="0" t="0" r="8890" b="9525"/>
            <wp:wrapSquare wrapText="bothSides"/>
            <wp:docPr id="19" name="Imagen 14" descr="C:\Users\Giovanny\Picture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Giovanny\Pictures\Imagen1.jpg"/>
                    <pic:cNvPicPr>
                      <a:picLocks noChangeAspect="1" noChangeArrowheads="1"/>
                    </pic:cNvPicPr>
                  </pic:nvPicPr>
                  <pic:blipFill>
                    <a:blip r:embed="rId20" cstate="print"/>
                    <a:srcRect/>
                    <a:stretch>
                      <a:fillRect/>
                    </a:stretch>
                  </pic:blipFill>
                  <pic:spPr bwMode="auto">
                    <a:xfrm>
                      <a:off x="0" y="0"/>
                      <a:ext cx="2981960" cy="1800225"/>
                    </a:xfrm>
                    <a:prstGeom prst="rect">
                      <a:avLst/>
                    </a:prstGeom>
                    <a:noFill/>
                    <a:ln w="9525">
                      <a:noFill/>
                      <a:miter lim="800000"/>
                      <a:headEnd/>
                      <a:tailEnd/>
                    </a:ln>
                  </pic:spPr>
                </pic:pic>
              </a:graphicData>
            </a:graphic>
            <wp14:sizeRelV relativeFrom="margin">
              <wp14:pctHeight>0</wp14:pctHeight>
            </wp14:sizeRelV>
          </wp:anchor>
        </w:drawing>
      </w:r>
      <w:r w:rsidRPr="00E82A32">
        <w:rPr>
          <w:rFonts w:ascii="Arial" w:eastAsia="Times New Roman" w:hAnsi="Arial" w:cs="Arial"/>
          <w:iCs/>
          <w:sz w:val="20"/>
          <w:szCs w:val="20"/>
          <w:lang w:val="es-CO" w:bidi="en-US"/>
        </w:rPr>
        <w:t xml:space="preserve">Responda las preguntas de la </w:t>
      </w:r>
      <w:r>
        <w:rPr>
          <w:rFonts w:ascii="Arial" w:eastAsia="Times New Roman" w:hAnsi="Arial" w:cs="Arial"/>
          <w:iCs/>
          <w:sz w:val="20"/>
          <w:szCs w:val="20"/>
          <w:lang w:val="es-CO" w:bidi="en-US"/>
        </w:rPr>
        <w:t>9</w:t>
      </w:r>
      <w:r w:rsidRPr="00E82A32">
        <w:rPr>
          <w:rFonts w:ascii="Arial" w:eastAsia="Times New Roman" w:hAnsi="Arial" w:cs="Arial"/>
          <w:iCs/>
          <w:sz w:val="20"/>
          <w:szCs w:val="20"/>
          <w:lang w:val="es-CO" w:bidi="en-US"/>
        </w:rPr>
        <w:t xml:space="preserve"> a la </w:t>
      </w:r>
      <w:r>
        <w:rPr>
          <w:rFonts w:ascii="Arial" w:eastAsia="Times New Roman" w:hAnsi="Arial" w:cs="Arial"/>
          <w:iCs/>
          <w:sz w:val="20"/>
          <w:szCs w:val="20"/>
          <w:lang w:val="es-CO" w:bidi="en-US"/>
        </w:rPr>
        <w:t>11</w:t>
      </w:r>
      <w:r w:rsidRPr="00E82A32">
        <w:rPr>
          <w:rFonts w:ascii="Arial" w:eastAsia="Times New Roman" w:hAnsi="Arial" w:cs="Arial"/>
          <w:iCs/>
          <w:sz w:val="20"/>
          <w:szCs w:val="20"/>
          <w:lang w:val="es-CO" w:bidi="en-US"/>
        </w:rPr>
        <w:t xml:space="preserve"> de acuerdo con la siguiente información</w:t>
      </w:r>
    </w:p>
    <w:p w:rsidR="00E82A32" w:rsidRPr="00E82A32" w:rsidRDefault="00E82A32" w:rsidP="00E82A32">
      <w:pPr>
        <w:spacing w:after="0" w:line="240" w:lineRule="auto"/>
        <w:ind w:left="360"/>
        <w:contextualSpacing/>
        <w:jc w:val="both"/>
        <w:rPr>
          <w:rFonts w:ascii="Arial" w:eastAsia="Times New Roman" w:hAnsi="Arial" w:cs="Arial"/>
          <w:iCs/>
          <w:sz w:val="20"/>
          <w:szCs w:val="20"/>
          <w:lang w:val="es-CO" w:bidi="en-US"/>
        </w:rPr>
      </w:pPr>
    </w:p>
    <w:p w:rsidR="00E82A32" w:rsidRPr="00E82A32" w:rsidRDefault="00E82A32" w:rsidP="00E82A32">
      <w:pPr>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La grafica muestra las tasas de la fotosíntesis al aumentar la cantidad de dióxido de carbono a diferentes temperaturas</w:t>
      </w:r>
    </w:p>
    <w:p w:rsidR="00E82A32" w:rsidRDefault="00E82A32" w:rsidP="00E82A32">
      <w:pPr>
        <w:widowControl w:val="0"/>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p>
    <w:p w:rsidR="00E82A32" w:rsidRPr="00E82A32" w:rsidRDefault="00E82A32" w:rsidP="00E82A32">
      <w:pPr>
        <w:pStyle w:val="Prrafodelista"/>
        <w:widowControl w:val="0"/>
        <w:numPr>
          <w:ilvl w:val="2"/>
          <w:numId w:val="7"/>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Las mayores tasas de fotosíntesis dependen de la</w:t>
      </w:r>
    </w:p>
    <w:p w:rsidR="00E82A32" w:rsidRPr="00E82A32" w:rsidRDefault="00E82A32" w:rsidP="00E82A32">
      <w:pPr>
        <w:widowControl w:val="0"/>
        <w:numPr>
          <w:ilvl w:val="0"/>
          <w:numId w:val="28"/>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temperatura y la cantidad de CO2</w:t>
      </w:r>
    </w:p>
    <w:p w:rsidR="00E82A32" w:rsidRPr="00E82A32" w:rsidRDefault="00E82A32" w:rsidP="00E82A32">
      <w:pPr>
        <w:widowControl w:val="0"/>
        <w:numPr>
          <w:ilvl w:val="0"/>
          <w:numId w:val="28"/>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 xml:space="preserve">refracción de la luz y cantidad de CO2 </w:t>
      </w:r>
    </w:p>
    <w:p w:rsidR="00E82A32" w:rsidRPr="00E82A32" w:rsidRDefault="00E82A32" w:rsidP="00E82A32">
      <w:pPr>
        <w:widowControl w:val="0"/>
        <w:numPr>
          <w:ilvl w:val="0"/>
          <w:numId w:val="28"/>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Temperatura y la refracción de la luz</w:t>
      </w:r>
    </w:p>
    <w:p w:rsidR="00E82A32" w:rsidRDefault="00E82A32" w:rsidP="00E82A32">
      <w:pPr>
        <w:widowControl w:val="0"/>
        <w:numPr>
          <w:ilvl w:val="0"/>
          <w:numId w:val="28"/>
        </w:numPr>
        <w:tabs>
          <w:tab w:val="left" w:pos="311"/>
        </w:tabs>
        <w:autoSpaceDE w:val="0"/>
        <w:autoSpaceDN w:val="0"/>
        <w:adjustRightInd w:val="0"/>
        <w:spacing w:after="0" w:line="240" w:lineRule="auto"/>
        <w:jc w:val="both"/>
        <w:rPr>
          <w:rFonts w:ascii="Arial" w:eastAsia="Times New Roman" w:hAnsi="Arial" w:cs="Arial"/>
          <w:iCs/>
          <w:sz w:val="20"/>
          <w:szCs w:val="20"/>
          <w:lang w:val="es-CO" w:bidi="en-US"/>
        </w:rPr>
      </w:pPr>
      <w:r w:rsidRPr="00E82A32">
        <w:rPr>
          <w:rFonts w:ascii="Arial" w:eastAsia="Times New Roman" w:hAnsi="Arial" w:cs="Arial"/>
          <w:iCs/>
          <w:sz w:val="20"/>
          <w:szCs w:val="20"/>
          <w:lang w:val="es-CO" w:bidi="en-US"/>
        </w:rPr>
        <w:t>refracción de la luz y la respiración a la luz</w:t>
      </w:r>
    </w:p>
    <w:p w:rsidR="00E82A32" w:rsidRDefault="00E82A32" w:rsidP="00E82A32">
      <w:pPr>
        <w:widowControl w:val="0"/>
        <w:tabs>
          <w:tab w:val="left" w:pos="311"/>
        </w:tabs>
        <w:autoSpaceDE w:val="0"/>
        <w:autoSpaceDN w:val="0"/>
        <w:adjustRightInd w:val="0"/>
        <w:spacing w:after="0" w:line="240" w:lineRule="auto"/>
        <w:ind w:left="708"/>
        <w:jc w:val="both"/>
        <w:rPr>
          <w:rFonts w:ascii="Arial" w:eastAsia="Times New Roman" w:hAnsi="Arial" w:cs="Arial"/>
          <w:iCs/>
          <w:sz w:val="20"/>
          <w:szCs w:val="20"/>
          <w:lang w:val="es-CO" w:bidi="en-US"/>
        </w:rPr>
      </w:pPr>
    </w:p>
    <w:p w:rsidR="00360E9D" w:rsidRPr="00360E9D" w:rsidRDefault="00360E9D" w:rsidP="00360E9D">
      <w:pPr>
        <w:pStyle w:val="Prrafodelista"/>
        <w:numPr>
          <w:ilvl w:val="2"/>
          <w:numId w:val="7"/>
        </w:numPr>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 xml:space="preserve">Los ácidos nucleídos contienen la información genética necesaria para </w:t>
      </w:r>
    </w:p>
    <w:p w:rsidR="00360E9D" w:rsidRPr="00360E9D" w:rsidRDefault="00360E9D" w:rsidP="00360E9D">
      <w:pPr>
        <w:pStyle w:val="Prrafodelista"/>
        <w:ind w:left="360"/>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 xml:space="preserve">A.  construir una nueva célula. </w:t>
      </w:r>
    </w:p>
    <w:p w:rsidR="00360E9D" w:rsidRPr="00360E9D" w:rsidRDefault="00360E9D" w:rsidP="00360E9D">
      <w:pPr>
        <w:pStyle w:val="Prrafodelista"/>
        <w:ind w:left="360"/>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B.  la síntesis de enzimas</w:t>
      </w:r>
    </w:p>
    <w:p w:rsidR="00360E9D" w:rsidRPr="00360E9D" w:rsidRDefault="00360E9D" w:rsidP="00360E9D">
      <w:pPr>
        <w:pStyle w:val="Prrafodelista"/>
        <w:ind w:left="360"/>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C.  fabricación de azucares</w:t>
      </w:r>
    </w:p>
    <w:p w:rsidR="00360E9D" w:rsidRPr="00360E9D" w:rsidRDefault="00360E9D" w:rsidP="00360E9D">
      <w:pPr>
        <w:pStyle w:val="Prrafodelista"/>
        <w:ind w:left="360"/>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 xml:space="preserve">D. originar nuevas especies virales  </w:t>
      </w:r>
    </w:p>
    <w:p w:rsidR="00360E9D" w:rsidRPr="00360E9D" w:rsidRDefault="00360E9D" w:rsidP="00360E9D">
      <w:pPr>
        <w:pStyle w:val="Prrafodelista"/>
        <w:ind w:left="360"/>
        <w:rPr>
          <w:rFonts w:ascii="Arial" w:eastAsia="Times New Roman" w:hAnsi="Arial" w:cs="Arial"/>
          <w:iCs/>
          <w:sz w:val="20"/>
          <w:szCs w:val="20"/>
          <w:lang w:val="es-CO" w:bidi="en-US"/>
        </w:rPr>
      </w:pPr>
    </w:p>
    <w:p w:rsidR="00360E9D" w:rsidRPr="00360E9D" w:rsidRDefault="00360E9D" w:rsidP="00360E9D">
      <w:pPr>
        <w:pStyle w:val="Prrafodelista"/>
        <w:numPr>
          <w:ilvl w:val="2"/>
          <w:numId w:val="7"/>
        </w:numPr>
        <w:spacing w:after="0" w:line="240" w:lineRule="auto"/>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Una de las diferencias entre el ADN y el ARN sería</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A.  la presencia del Uracilo</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 xml:space="preserve">B.  la ausencia de la ribosa </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C.  los puentes de hidrógeno</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D. la secuencia de sus bases</w:t>
      </w:r>
    </w:p>
    <w:p w:rsidR="00360E9D" w:rsidRPr="00574AA2" w:rsidRDefault="00360E9D" w:rsidP="00360E9D">
      <w:pPr>
        <w:pStyle w:val="NormalWeb"/>
        <w:spacing w:before="0" w:beforeAutospacing="0" w:after="0" w:afterAutospacing="0"/>
        <w:ind w:left="720"/>
        <w:rPr>
          <w:rFonts w:ascii="Arial" w:eastAsiaTheme="minorEastAsia" w:hAnsi="Arial" w:cs="Arial"/>
          <w:i w:val="0"/>
          <w:color w:val="000000" w:themeColor="text1"/>
          <w:sz w:val="20"/>
          <w:szCs w:val="20"/>
          <w:lang w:eastAsia="en-US"/>
        </w:rPr>
      </w:pPr>
    </w:p>
    <w:p w:rsidR="00266E8D" w:rsidRPr="00266E8D" w:rsidRDefault="00266E8D" w:rsidP="00266E8D">
      <w:pPr>
        <w:spacing w:after="0" w:line="240" w:lineRule="auto"/>
        <w:ind w:left="426"/>
        <w:contextualSpacing/>
        <w:jc w:val="both"/>
        <w:rPr>
          <w:rFonts w:ascii="Arial" w:eastAsia="Times New Roman" w:hAnsi="Arial" w:cs="Arial"/>
          <w:sz w:val="20"/>
          <w:szCs w:val="20"/>
          <w:lang w:val="es-CO" w:eastAsia="es-CO"/>
        </w:rPr>
      </w:pPr>
      <w:r w:rsidRPr="00266E8D">
        <w:rPr>
          <w:rFonts w:ascii="Arial" w:eastAsia="Times New Roman" w:hAnsi="Arial" w:cs="Arial"/>
          <w:iCs/>
          <w:sz w:val="20"/>
          <w:szCs w:val="20"/>
          <w:lang w:val="es-CO" w:bidi="en-US"/>
        </w:rPr>
        <w:t xml:space="preserve">Responda las preguntas de la </w:t>
      </w:r>
      <w:r>
        <w:rPr>
          <w:rFonts w:ascii="Arial" w:eastAsia="Times New Roman" w:hAnsi="Arial" w:cs="Arial"/>
          <w:iCs/>
          <w:sz w:val="20"/>
          <w:szCs w:val="20"/>
          <w:lang w:val="es-CO" w:bidi="en-US"/>
        </w:rPr>
        <w:t>12</w:t>
      </w:r>
      <w:r w:rsidRPr="00266E8D">
        <w:rPr>
          <w:rFonts w:ascii="Arial" w:eastAsia="Times New Roman" w:hAnsi="Arial" w:cs="Arial"/>
          <w:iCs/>
          <w:sz w:val="20"/>
          <w:szCs w:val="20"/>
          <w:lang w:val="es-CO" w:bidi="en-US"/>
        </w:rPr>
        <w:t xml:space="preserve"> al </w:t>
      </w:r>
      <w:r>
        <w:rPr>
          <w:rFonts w:ascii="Arial" w:eastAsia="Times New Roman" w:hAnsi="Arial" w:cs="Arial"/>
          <w:iCs/>
          <w:sz w:val="20"/>
          <w:szCs w:val="20"/>
          <w:lang w:val="es-CO" w:bidi="en-US"/>
        </w:rPr>
        <w:t>1</w:t>
      </w:r>
      <w:r w:rsidR="008E272F">
        <w:rPr>
          <w:rFonts w:ascii="Arial" w:eastAsia="Times New Roman" w:hAnsi="Arial" w:cs="Arial"/>
          <w:iCs/>
          <w:sz w:val="20"/>
          <w:szCs w:val="20"/>
          <w:lang w:val="es-CO" w:bidi="en-US"/>
        </w:rPr>
        <w:t>4</w:t>
      </w:r>
      <w:r w:rsidRPr="00266E8D">
        <w:rPr>
          <w:rFonts w:ascii="Arial" w:eastAsia="Times New Roman" w:hAnsi="Arial" w:cs="Arial"/>
          <w:iCs/>
          <w:sz w:val="20"/>
          <w:szCs w:val="20"/>
          <w:lang w:val="es-CO" w:bidi="en-US"/>
        </w:rPr>
        <w:t xml:space="preserve"> teniendo en cuenta la siguiente información </w:t>
      </w:r>
    </w:p>
    <w:p w:rsidR="00266E8D" w:rsidRPr="00266E8D" w:rsidRDefault="00266E8D" w:rsidP="00266E8D">
      <w:pPr>
        <w:spacing w:after="0" w:line="240" w:lineRule="auto"/>
        <w:ind w:left="426"/>
        <w:contextualSpacing/>
        <w:jc w:val="both"/>
        <w:rPr>
          <w:rFonts w:ascii="Arial" w:eastAsia="Times New Roman" w:hAnsi="Arial" w:cs="Arial"/>
          <w:iCs/>
          <w:sz w:val="20"/>
          <w:szCs w:val="20"/>
          <w:lang w:val="es-CO" w:bidi="en-US"/>
        </w:rPr>
      </w:pP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s-CO"/>
        </w:rPr>
      </w:pPr>
      <w:r w:rsidRPr="00266E8D">
        <w:rPr>
          <w:rFonts w:ascii="Arial" w:eastAsia="Calibri" w:hAnsi="Arial" w:cs="Arial"/>
          <w:sz w:val="20"/>
          <w:szCs w:val="20"/>
          <w:lang w:val="es-CO"/>
        </w:rPr>
        <w:t>Las levaduras pueden obtener energía, a partir de los azúcares, por dos vías diferentes. Durante la fermentación una pequeña parte de la energía química contenida en los azúcares - C6 H12O6 - es convertida a ATP usado por la célula como se muestra en las siguientes ecuaciones</w:t>
      </w: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s-CO"/>
        </w:rPr>
      </w:pP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n-US"/>
        </w:rPr>
      </w:pPr>
      <w:r w:rsidRPr="00266E8D">
        <w:rPr>
          <w:rFonts w:ascii="Arial" w:eastAsia="Times New Roman" w:hAnsi="Arial" w:cs="Arial"/>
          <w:iCs/>
          <w:noProof/>
          <w:sz w:val="20"/>
          <w:szCs w:val="20"/>
          <w:lang w:val="es-CO" w:eastAsia="es-CO"/>
        </w:rPr>
        <mc:AlternateContent>
          <mc:Choice Requires="wps">
            <w:drawing>
              <wp:anchor distT="0" distB="0" distL="114300" distR="114300" simplePos="0" relativeHeight="251675648" behindDoc="0" locked="0" layoutInCell="1" allowOverlap="1" wp14:anchorId="0E6DF018" wp14:editId="2AA0759A">
                <wp:simplePos x="0" y="0"/>
                <wp:positionH relativeFrom="column">
                  <wp:posOffset>1138555</wp:posOffset>
                </wp:positionH>
                <wp:positionV relativeFrom="paragraph">
                  <wp:posOffset>76200</wp:posOffset>
                </wp:positionV>
                <wp:extent cx="371475" cy="0"/>
                <wp:effectExtent l="5080" t="57150" r="23495" b="5715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345D8" id="_x0000_t32" coordsize="21600,21600" o:spt="32" o:oned="t" path="m,l21600,21600e" filled="f">
                <v:path arrowok="t" fillok="f" o:connecttype="none"/>
                <o:lock v:ext="edit" shapetype="t"/>
              </v:shapetype>
              <v:shape id="Conector recto de flecha 14" o:spid="_x0000_s1026" type="#_x0000_t32" style="position:absolute;margin-left:89.65pt;margin-top:6pt;width:29.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">
                <v:stroke endarrow="block"/>
              </v:shape>
            </w:pict>
          </mc:Fallback>
        </mc:AlternateContent>
      </w:r>
      <w:r w:rsidRPr="00266E8D">
        <w:rPr>
          <w:rFonts w:ascii="Arial" w:eastAsia="Calibri" w:hAnsi="Arial" w:cs="Arial"/>
          <w:sz w:val="20"/>
          <w:szCs w:val="20"/>
          <w:lang w:val="en-US"/>
        </w:rPr>
        <w:t>I    C</w:t>
      </w:r>
      <w:r w:rsidRPr="00266E8D">
        <w:rPr>
          <w:rFonts w:ascii="Arial" w:eastAsia="Calibri" w:hAnsi="Arial" w:cs="Arial"/>
          <w:sz w:val="20"/>
          <w:szCs w:val="20"/>
          <w:vertAlign w:val="subscript"/>
          <w:lang w:val="en-US"/>
        </w:rPr>
        <w:t>6</w:t>
      </w:r>
      <w:r w:rsidRPr="00266E8D">
        <w:rPr>
          <w:rFonts w:ascii="Arial" w:eastAsia="Calibri" w:hAnsi="Arial" w:cs="Arial"/>
          <w:sz w:val="20"/>
          <w:szCs w:val="20"/>
          <w:lang w:val="en-US"/>
        </w:rPr>
        <w:t xml:space="preserve"> H</w:t>
      </w:r>
      <w:r w:rsidRPr="00266E8D">
        <w:rPr>
          <w:rFonts w:ascii="Arial" w:eastAsia="Calibri" w:hAnsi="Arial" w:cs="Arial"/>
          <w:sz w:val="20"/>
          <w:szCs w:val="20"/>
          <w:vertAlign w:val="subscript"/>
          <w:lang w:val="en-US"/>
        </w:rPr>
        <w:t>12</w:t>
      </w:r>
      <w:r w:rsidRPr="00266E8D">
        <w:rPr>
          <w:rFonts w:ascii="Arial" w:eastAsia="Calibri" w:hAnsi="Arial" w:cs="Arial"/>
          <w:sz w:val="20"/>
          <w:szCs w:val="20"/>
          <w:lang w:val="en-US"/>
        </w:rPr>
        <w:t>O</w:t>
      </w:r>
      <w:r w:rsidRPr="00266E8D">
        <w:rPr>
          <w:rFonts w:ascii="Arial" w:eastAsia="Calibri" w:hAnsi="Arial" w:cs="Arial"/>
          <w:sz w:val="20"/>
          <w:szCs w:val="20"/>
          <w:vertAlign w:val="subscript"/>
          <w:lang w:val="en-US"/>
        </w:rPr>
        <w:t xml:space="preserve">6 </w:t>
      </w:r>
      <w:r w:rsidRPr="00266E8D">
        <w:rPr>
          <w:rFonts w:ascii="Arial" w:eastAsia="Calibri" w:hAnsi="Arial" w:cs="Arial"/>
          <w:sz w:val="20"/>
          <w:szCs w:val="20"/>
          <w:lang w:val="en-US"/>
        </w:rPr>
        <w:t xml:space="preserve">                   2CO</w:t>
      </w:r>
      <w:r w:rsidRPr="00266E8D">
        <w:rPr>
          <w:rFonts w:ascii="Arial" w:eastAsia="Calibri" w:hAnsi="Arial" w:cs="Arial"/>
          <w:sz w:val="20"/>
          <w:szCs w:val="20"/>
          <w:vertAlign w:val="subscript"/>
          <w:lang w:val="en-US"/>
        </w:rPr>
        <w:t>2</w:t>
      </w:r>
      <w:r w:rsidRPr="00266E8D">
        <w:rPr>
          <w:rFonts w:ascii="Arial" w:eastAsia="Calibri" w:hAnsi="Arial" w:cs="Arial"/>
          <w:sz w:val="20"/>
          <w:szCs w:val="20"/>
          <w:lang w:val="en-US"/>
        </w:rPr>
        <w:t xml:space="preserve"> + 2C</w:t>
      </w:r>
      <w:r w:rsidRPr="00266E8D">
        <w:rPr>
          <w:rFonts w:ascii="Arial" w:eastAsia="Calibri" w:hAnsi="Arial" w:cs="Arial"/>
          <w:sz w:val="20"/>
          <w:szCs w:val="20"/>
          <w:vertAlign w:val="subscript"/>
          <w:lang w:val="en-US"/>
        </w:rPr>
        <w:t>2</w:t>
      </w:r>
      <w:r w:rsidRPr="00266E8D">
        <w:rPr>
          <w:rFonts w:ascii="Arial" w:eastAsia="Calibri" w:hAnsi="Arial" w:cs="Arial"/>
          <w:sz w:val="20"/>
          <w:szCs w:val="20"/>
          <w:lang w:val="en-US"/>
        </w:rPr>
        <w:t>H</w:t>
      </w:r>
      <w:r w:rsidRPr="00266E8D">
        <w:rPr>
          <w:rFonts w:ascii="Arial" w:eastAsia="Calibri" w:hAnsi="Arial" w:cs="Arial"/>
          <w:sz w:val="20"/>
          <w:szCs w:val="20"/>
          <w:vertAlign w:val="subscript"/>
          <w:lang w:val="en-US"/>
        </w:rPr>
        <w:t>5</w:t>
      </w:r>
      <w:r w:rsidRPr="00266E8D">
        <w:rPr>
          <w:rFonts w:ascii="Arial" w:eastAsia="Calibri" w:hAnsi="Arial" w:cs="Arial"/>
          <w:sz w:val="20"/>
          <w:szCs w:val="20"/>
          <w:lang w:val="en-US"/>
        </w:rPr>
        <w:t>OH + 2 ATP</w:t>
      </w: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n-US"/>
        </w:rPr>
      </w:pP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s-CO"/>
        </w:rPr>
      </w:pPr>
      <w:r w:rsidRPr="00266E8D">
        <w:rPr>
          <w:rFonts w:ascii="Arial" w:eastAsia="Times New Roman" w:hAnsi="Arial" w:cs="Arial"/>
          <w:iCs/>
          <w:noProof/>
          <w:sz w:val="20"/>
          <w:szCs w:val="20"/>
          <w:lang w:val="es-CO" w:eastAsia="es-CO"/>
        </w:rPr>
        <mc:AlternateContent>
          <mc:Choice Requires="wps">
            <w:drawing>
              <wp:anchor distT="0" distB="0" distL="114300" distR="114300" simplePos="0" relativeHeight="251676672" behindDoc="0" locked="0" layoutInCell="1" allowOverlap="1" wp14:anchorId="68CC6737" wp14:editId="04A093C2">
                <wp:simplePos x="0" y="0"/>
                <wp:positionH relativeFrom="column">
                  <wp:posOffset>1361440</wp:posOffset>
                </wp:positionH>
                <wp:positionV relativeFrom="paragraph">
                  <wp:posOffset>60325</wp:posOffset>
                </wp:positionV>
                <wp:extent cx="371475" cy="0"/>
                <wp:effectExtent l="5080" t="57150" r="23495" b="571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25DAE" id="Conector recto de flecha 13" o:spid="_x0000_s1026" type="#_x0000_t32" style="position:absolute;margin-left:107.2pt;margin-top:4.75pt;width:29.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">
                <v:stroke endarrow="block"/>
              </v:shape>
            </w:pict>
          </mc:Fallback>
        </mc:AlternateContent>
      </w:r>
      <w:r w:rsidRPr="00266E8D">
        <w:rPr>
          <w:rFonts w:ascii="Arial" w:eastAsia="Calibri" w:hAnsi="Arial" w:cs="Arial"/>
          <w:sz w:val="20"/>
          <w:szCs w:val="20"/>
          <w:lang w:val="es-CO"/>
        </w:rPr>
        <w:t>II   C</w:t>
      </w:r>
      <w:r w:rsidRPr="00266E8D">
        <w:rPr>
          <w:rFonts w:ascii="Arial" w:eastAsia="Calibri" w:hAnsi="Arial" w:cs="Arial"/>
          <w:sz w:val="20"/>
          <w:szCs w:val="20"/>
          <w:vertAlign w:val="subscript"/>
          <w:lang w:val="es-CO"/>
        </w:rPr>
        <w:t>6</w:t>
      </w:r>
      <w:r w:rsidRPr="00266E8D">
        <w:rPr>
          <w:rFonts w:ascii="Arial" w:eastAsia="Calibri" w:hAnsi="Arial" w:cs="Arial"/>
          <w:sz w:val="20"/>
          <w:szCs w:val="20"/>
          <w:lang w:val="es-CO"/>
        </w:rPr>
        <w:t xml:space="preserve"> H</w:t>
      </w:r>
      <w:r w:rsidRPr="00266E8D">
        <w:rPr>
          <w:rFonts w:ascii="Arial" w:eastAsia="Calibri" w:hAnsi="Arial" w:cs="Arial"/>
          <w:sz w:val="20"/>
          <w:szCs w:val="20"/>
          <w:vertAlign w:val="subscript"/>
          <w:lang w:val="es-CO"/>
        </w:rPr>
        <w:t>12</w:t>
      </w:r>
      <w:r w:rsidRPr="00266E8D">
        <w:rPr>
          <w:rFonts w:ascii="Arial" w:eastAsia="Calibri" w:hAnsi="Arial" w:cs="Arial"/>
          <w:sz w:val="20"/>
          <w:szCs w:val="20"/>
          <w:lang w:val="es-CO"/>
        </w:rPr>
        <w:t>O</w:t>
      </w:r>
      <w:r w:rsidRPr="00266E8D">
        <w:rPr>
          <w:rFonts w:ascii="Arial" w:eastAsia="Calibri" w:hAnsi="Arial" w:cs="Arial"/>
          <w:sz w:val="20"/>
          <w:szCs w:val="20"/>
          <w:vertAlign w:val="subscript"/>
          <w:lang w:val="es-CO"/>
        </w:rPr>
        <w:t xml:space="preserve">6 </w:t>
      </w:r>
      <w:r w:rsidRPr="00266E8D">
        <w:rPr>
          <w:rFonts w:ascii="Arial" w:eastAsia="Calibri" w:hAnsi="Arial" w:cs="Arial"/>
          <w:sz w:val="20"/>
          <w:szCs w:val="20"/>
          <w:lang w:val="es-CO"/>
        </w:rPr>
        <w:t>+ O</w:t>
      </w:r>
      <w:r w:rsidRPr="00266E8D">
        <w:rPr>
          <w:rFonts w:ascii="Arial" w:eastAsia="Calibri" w:hAnsi="Arial" w:cs="Arial"/>
          <w:sz w:val="20"/>
          <w:szCs w:val="20"/>
          <w:vertAlign w:val="subscript"/>
          <w:lang w:val="es-CO"/>
        </w:rPr>
        <w:t>2</w:t>
      </w:r>
      <w:r w:rsidRPr="00266E8D">
        <w:rPr>
          <w:rFonts w:ascii="Arial" w:eastAsia="Calibri" w:hAnsi="Arial" w:cs="Arial"/>
          <w:sz w:val="20"/>
          <w:szCs w:val="20"/>
          <w:lang w:val="es-CO"/>
        </w:rPr>
        <w:t xml:space="preserve">                 CO</w:t>
      </w:r>
      <w:r w:rsidRPr="00266E8D">
        <w:rPr>
          <w:rFonts w:ascii="Arial" w:eastAsia="Calibri" w:hAnsi="Arial" w:cs="Arial"/>
          <w:sz w:val="20"/>
          <w:szCs w:val="20"/>
          <w:vertAlign w:val="subscript"/>
          <w:lang w:val="es-CO"/>
        </w:rPr>
        <w:t xml:space="preserve">2 </w:t>
      </w:r>
      <w:r w:rsidRPr="00266E8D">
        <w:rPr>
          <w:rFonts w:ascii="Arial" w:eastAsia="Calibri" w:hAnsi="Arial" w:cs="Arial"/>
          <w:sz w:val="20"/>
          <w:szCs w:val="20"/>
          <w:lang w:val="es-CO"/>
        </w:rPr>
        <w:t>+ 6 H</w:t>
      </w:r>
      <w:r w:rsidRPr="00266E8D">
        <w:rPr>
          <w:rFonts w:ascii="Arial" w:eastAsia="Calibri" w:hAnsi="Arial" w:cs="Arial"/>
          <w:sz w:val="20"/>
          <w:szCs w:val="20"/>
          <w:vertAlign w:val="subscript"/>
          <w:lang w:val="es-CO"/>
        </w:rPr>
        <w:t>2</w:t>
      </w:r>
      <w:r w:rsidRPr="00266E8D">
        <w:rPr>
          <w:rFonts w:ascii="Arial" w:eastAsia="Calibri" w:hAnsi="Arial" w:cs="Arial"/>
          <w:sz w:val="20"/>
          <w:szCs w:val="20"/>
          <w:lang w:val="es-CO"/>
        </w:rPr>
        <w:t>O + 38 ATP</w:t>
      </w: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s-CO"/>
        </w:rPr>
      </w:pPr>
    </w:p>
    <w:p w:rsidR="00266E8D" w:rsidRPr="00266E8D" w:rsidRDefault="00266E8D" w:rsidP="00266E8D">
      <w:pPr>
        <w:autoSpaceDE w:val="0"/>
        <w:autoSpaceDN w:val="0"/>
        <w:adjustRightInd w:val="0"/>
        <w:spacing w:after="0" w:line="240" w:lineRule="auto"/>
        <w:ind w:left="360"/>
        <w:jc w:val="both"/>
        <w:rPr>
          <w:rFonts w:ascii="Arial" w:eastAsia="Calibri" w:hAnsi="Arial" w:cs="Arial"/>
          <w:sz w:val="20"/>
          <w:szCs w:val="20"/>
          <w:lang w:val="es-CO"/>
        </w:rPr>
      </w:pPr>
      <w:r w:rsidRPr="00266E8D">
        <w:rPr>
          <w:rFonts w:ascii="Arial" w:eastAsia="Calibri" w:hAnsi="Arial" w:cs="Arial"/>
          <w:sz w:val="20"/>
          <w:szCs w:val="20"/>
          <w:lang w:val="es-CO"/>
        </w:rPr>
        <w:t>De acuerdo con estas ecuaciones, es posible afirmar que la producción de</w:t>
      </w:r>
    </w:p>
    <w:p w:rsidR="00266E8D" w:rsidRPr="00266E8D" w:rsidRDefault="00266E8D" w:rsidP="00266E8D">
      <w:pPr>
        <w:numPr>
          <w:ilvl w:val="0"/>
          <w:numId w:val="32"/>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alcohol depende de la presencia de oxígeno.</w:t>
      </w:r>
    </w:p>
    <w:p w:rsidR="00266E8D" w:rsidRPr="00266E8D" w:rsidRDefault="00266E8D" w:rsidP="00266E8D">
      <w:pPr>
        <w:numPr>
          <w:ilvl w:val="0"/>
          <w:numId w:val="32"/>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energía depende de la presencia de oxígeno</w:t>
      </w:r>
    </w:p>
    <w:p w:rsidR="00266E8D" w:rsidRPr="00266E8D" w:rsidRDefault="00266E8D" w:rsidP="00266E8D">
      <w:pPr>
        <w:numPr>
          <w:ilvl w:val="0"/>
          <w:numId w:val="32"/>
        </w:numPr>
        <w:autoSpaceDE w:val="0"/>
        <w:autoSpaceDN w:val="0"/>
        <w:adjustRightInd w:val="0"/>
        <w:spacing w:after="0" w:line="240" w:lineRule="auto"/>
        <w:contextualSpacing/>
        <w:jc w:val="both"/>
        <w:rPr>
          <w:rFonts w:ascii="Arial" w:eastAsia="Calibri" w:hAnsi="Arial" w:cs="Arial"/>
          <w:sz w:val="20"/>
          <w:szCs w:val="20"/>
          <w:lang w:val="es-CO"/>
        </w:rPr>
      </w:pPr>
      <w:r w:rsidRPr="00266E8D">
        <w:rPr>
          <w:rFonts w:ascii="Arial" w:eastAsia="Calibri" w:hAnsi="Arial" w:cs="Arial"/>
          <w:sz w:val="20"/>
          <w:szCs w:val="20"/>
          <w:lang w:val="es-CO"/>
        </w:rPr>
        <w:t>alcohol depende de la ausencia de oxígeno</w:t>
      </w:r>
    </w:p>
    <w:p w:rsidR="00266E8D" w:rsidRPr="00266E8D" w:rsidRDefault="00266E8D" w:rsidP="00266E8D">
      <w:pPr>
        <w:numPr>
          <w:ilvl w:val="0"/>
          <w:numId w:val="32"/>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energía depende de la ausencia de oxígeno</w:t>
      </w:r>
    </w:p>
    <w:p w:rsidR="00266E8D" w:rsidRPr="00266E8D" w:rsidRDefault="00266E8D" w:rsidP="00266E8D">
      <w:pPr>
        <w:autoSpaceDE w:val="0"/>
        <w:autoSpaceDN w:val="0"/>
        <w:adjustRightInd w:val="0"/>
        <w:spacing w:after="0" w:line="240" w:lineRule="auto"/>
        <w:rPr>
          <w:rFonts w:ascii="Arial" w:eastAsia="Calibri" w:hAnsi="Arial" w:cs="Arial"/>
          <w:sz w:val="20"/>
          <w:szCs w:val="20"/>
          <w:lang w:val="es-CO"/>
        </w:rPr>
      </w:pPr>
    </w:p>
    <w:p w:rsidR="008E272F" w:rsidRPr="00360E9D" w:rsidRDefault="008E272F" w:rsidP="00360E9D">
      <w:pPr>
        <w:pStyle w:val="Prrafodelista"/>
        <w:numPr>
          <w:ilvl w:val="2"/>
          <w:numId w:val="7"/>
        </w:numPr>
        <w:autoSpaceDE w:val="0"/>
        <w:autoSpaceDN w:val="0"/>
        <w:adjustRightInd w:val="0"/>
        <w:spacing w:after="0" w:line="240" w:lineRule="auto"/>
        <w:jc w:val="both"/>
        <w:rPr>
          <w:rFonts w:ascii="Arial" w:eastAsia="Calibri" w:hAnsi="Arial" w:cs="Arial"/>
          <w:sz w:val="20"/>
          <w:szCs w:val="20"/>
          <w:lang w:val="es-CO"/>
        </w:rPr>
      </w:pPr>
      <w:bookmarkStart w:id="0" w:name="_Hlk30007156"/>
      <w:r w:rsidRPr="00360E9D">
        <w:rPr>
          <w:rFonts w:ascii="Arial" w:eastAsia="Calibri" w:hAnsi="Arial" w:cs="Arial"/>
          <w:sz w:val="20"/>
          <w:szCs w:val="20"/>
          <w:lang w:val="es-CO"/>
        </w:rPr>
        <w:t xml:space="preserve">La ecuación correspondiente al proceso de respiración anaeróbica seria </w:t>
      </w:r>
    </w:p>
    <w:bookmarkStart w:id="1" w:name="_Hlk30007178"/>
    <w:bookmarkEnd w:id="0"/>
    <w:p w:rsidR="008E272F" w:rsidRPr="008E272F" w:rsidRDefault="008E272F" w:rsidP="008E272F">
      <w:pPr>
        <w:numPr>
          <w:ilvl w:val="0"/>
          <w:numId w:val="39"/>
        </w:numPr>
        <w:autoSpaceDE w:val="0"/>
        <w:autoSpaceDN w:val="0"/>
        <w:adjustRightInd w:val="0"/>
        <w:spacing w:after="0" w:line="240" w:lineRule="auto"/>
        <w:contextualSpacing/>
        <w:rPr>
          <w:rFonts w:ascii="Arial" w:eastAsia="Calibri" w:hAnsi="Arial" w:cs="Arial"/>
          <w:sz w:val="20"/>
          <w:szCs w:val="20"/>
          <w:lang w:val="es-CO"/>
        </w:rPr>
      </w:pPr>
      <w:r w:rsidRPr="008E272F">
        <w:rPr>
          <w:rFonts w:ascii="Arial" w:eastAsia="Calibri" w:hAnsi="Arial" w:cs="Arial"/>
          <w:i/>
          <w:iCs/>
          <w:noProof/>
          <w:sz w:val="20"/>
          <w:szCs w:val="20"/>
          <w:lang w:val="es-CO" w:eastAsia="es-CO"/>
        </w:rPr>
        <mc:AlternateContent>
          <mc:Choice Requires="wps">
            <w:drawing>
              <wp:anchor distT="0" distB="0" distL="114300" distR="114300" simplePos="0" relativeHeight="251678720" behindDoc="0" locked="0" layoutInCell="1" allowOverlap="1" wp14:anchorId="1F5126BC" wp14:editId="0747C90D">
                <wp:simplePos x="0" y="0"/>
                <wp:positionH relativeFrom="column">
                  <wp:posOffset>1082675</wp:posOffset>
                </wp:positionH>
                <wp:positionV relativeFrom="paragraph">
                  <wp:posOffset>74930</wp:posOffset>
                </wp:positionV>
                <wp:extent cx="371475" cy="0"/>
                <wp:effectExtent l="10795" t="59055" r="17780" b="5524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01F3E" id="Conector recto de flecha 21" o:spid="_x0000_s1026" type="#_x0000_t32" style="position:absolute;margin-left:85.25pt;margin-top:5.9pt;width:29.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">
                <v:stroke endarrow="block"/>
              </v:shape>
            </w:pict>
          </mc:Fallback>
        </mc:AlternateContent>
      </w:r>
      <w:r w:rsidRPr="008E272F">
        <w:rPr>
          <w:rFonts w:ascii="Arial" w:eastAsia="Calibri" w:hAnsi="Arial" w:cs="Arial"/>
          <w:sz w:val="20"/>
          <w:szCs w:val="20"/>
          <w:lang w:val="es-CO"/>
        </w:rPr>
        <w:t>C</w:t>
      </w:r>
      <w:r w:rsidRPr="008E272F">
        <w:rPr>
          <w:rFonts w:ascii="Arial" w:eastAsia="Calibri" w:hAnsi="Arial" w:cs="Arial"/>
          <w:sz w:val="20"/>
          <w:szCs w:val="20"/>
          <w:vertAlign w:val="subscript"/>
          <w:lang w:val="es-CO"/>
        </w:rPr>
        <w:t xml:space="preserve">6 </w:t>
      </w:r>
      <w:r w:rsidRPr="008E272F">
        <w:rPr>
          <w:rFonts w:ascii="Arial" w:eastAsia="Calibri" w:hAnsi="Arial" w:cs="Arial"/>
          <w:sz w:val="20"/>
          <w:szCs w:val="20"/>
          <w:lang w:val="es-CO"/>
        </w:rPr>
        <w:t>H</w:t>
      </w:r>
      <w:r w:rsidRPr="008E272F">
        <w:rPr>
          <w:rFonts w:ascii="Arial" w:eastAsia="Calibri" w:hAnsi="Arial" w:cs="Arial"/>
          <w:sz w:val="20"/>
          <w:szCs w:val="20"/>
          <w:vertAlign w:val="subscript"/>
          <w:lang w:val="es-CO"/>
        </w:rPr>
        <w:t>12</w:t>
      </w:r>
      <w:r w:rsidRPr="008E272F">
        <w:rPr>
          <w:rFonts w:ascii="Arial" w:eastAsia="Calibri" w:hAnsi="Arial" w:cs="Arial"/>
          <w:sz w:val="20"/>
          <w:szCs w:val="20"/>
          <w:lang w:val="es-CO"/>
        </w:rPr>
        <w:t>O</w:t>
      </w:r>
      <w:r w:rsidRPr="008E272F">
        <w:rPr>
          <w:rFonts w:ascii="Arial" w:eastAsia="Calibri" w:hAnsi="Arial" w:cs="Arial"/>
          <w:sz w:val="20"/>
          <w:szCs w:val="20"/>
          <w:vertAlign w:val="subscript"/>
          <w:lang w:val="es-CO"/>
        </w:rPr>
        <w:t xml:space="preserve">6 </w:t>
      </w:r>
      <w:r w:rsidRPr="008E272F">
        <w:rPr>
          <w:rFonts w:ascii="Arial" w:eastAsia="Calibri" w:hAnsi="Arial" w:cs="Arial"/>
          <w:sz w:val="20"/>
          <w:szCs w:val="20"/>
          <w:lang w:val="es-CO"/>
        </w:rPr>
        <w:t xml:space="preserve">               2CO</w:t>
      </w:r>
      <w:r w:rsidRPr="008E272F">
        <w:rPr>
          <w:rFonts w:ascii="Arial" w:eastAsia="Calibri" w:hAnsi="Arial" w:cs="Arial"/>
          <w:sz w:val="20"/>
          <w:szCs w:val="20"/>
          <w:vertAlign w:val="subscript"/>
          <w:lang w:val="es-CO"/>
        </w:rPr>
        <w:t xml:space="preserve">2 </w:t>
      </w:r>
      <w:r w:rsidRPr="008E272F">
        <w:rPr>
          <w:rFonts w:ascii="Arial" w:eastAsia="Calibri" w:hAnsi="Arial" w:cs="Arial"/>
          <w:sz w:val="20"/>
          <w:szCs w:val="20"/>
          <w:lang w:val="es-CO"/>
        </w:rPr>
        <w:t>+ 2C</w:t>
      </w:r>
      <w:r w:rsidRPr="008E272F">
        <w:rPr>
          <w:rFonts w:ascii="Arial" w:eastAsia="Calibri" w:hAnsi="Arial" w:cs="Arial"/>
          <w:sz w:val="20"/>
          <w:szCs w:val="20"/>
          <w:vertAlign w:val="subscript"/>
          <w:lang w:val="es-CO"/>
        </w:rPr>
        <w:t>2</w:t>
      </w:r>
      <w:r w:rsidRPr="008E272F">
        <w:rPr>
          <w:rFonts w:ascii="Arial" w:eastAsia="Calibri" w:hAnsi="Arial" w:cs="Arial"/>
          <w:sz w:val="20"/>
          <w:szCs w:val="20"/>
          <w:lang w:val="es-CO"/>
        </w:rPr>
        <w:t>H</w:t>
      </w:r>
      <w:r w:rsidRPr="008E272F">
        <w:rPr>
          <w:rFonts w:ascii="Arial" w:eastAsia="Calibri" w:hAnsi="Arial" w:cs="Arial"/>
          <w:sz w:val="20"/>
          <w:szCs w:val="20"/>
          <w:vertAlign w:val="superscript"/>
          <w:lang w:val="es-CO"/>
        </w:rPr>
        <w:t>5</w:t>
      </w:r>
      <w:r w:rsidRPr="008E272F">
        <w:rPr>
          <w:rFonts w:ascii="Arial" w:eastAsia="Calibri" w:hAnsi="Arial" w:cs="Arial"/>
          <w:sz w:val="20"/>
          <w:szCs w:val="20"/>
          <w:lang w:val="es-CO"/>
        </w:rPr>
        <w:t>OH + 2 ATP porque hay presencia de oxígeno y formación de alcohol</w:t>
      </w:r>
    </w:p>
    <w:p w:rsidR="008E272F" w:rsidRPr="008E272F" w:rsidRDefault="008E272F" w:rsidP="008E272F">
      <w:pPr>
        <w:numPr>
          <w:ilvl w:val="0"/>
          <w:numId w:val="39"/>
        </w:numPr>
        <w:autoSpaceDE w:val="0"/>
        <w:autoSpaceDN w:val="0"/>
        <w:adjustRightInd w:val="0"/>
        <w:spacing w:after="0" w:line="240" w:lineRule="auto"/>
        <w:contextualSpacing/>
        <w:rPr>
          <w:rFonts w:ascii="Arial" w:eastAsia="Calibri" w:hAnsi="Arial" w:cs="Arial"/>
          <w:sz w:val="20"/>
          <w:szCs w:val="20"/>
          <w:lang w:val="en-US"/>
        </w:rPr>
      </w:pPr>
      <w:r w:rsidRPr="008E272F">
        <w:rPr>
          <w:rFonts w:ascii="Arial" w:eastAsia="Calibri" w:hAnsi="Arial" w:cs="Arial"/>
          <w:sz w:val="20"/>
          <w:szCs w:val="20"/>
          <w:lang w:val="en-US"/>
        </w:rPr>
        <w:t>C</w:t>
      </w:r>
      <w:r w:rsidRPr="008E272F">
        <w:rPr>
          <w:rFonts w:ascii="Arial" w:eastAsia="Calibri" w:hAnsi="Arial" w:cs="Arial"/>
          <w:sz w:val="20"/>
          <w:szCs w:val="20"/>
          <w:vertAlign w:val="subscript"/>
          <w:lang w:val="en-US"/>
        </w:rPr>
        <w:t>6</w:t>
      </w:r>
      <w:r w:rsidRPr="008E272F">
        <w:rPr>
          <w:rFonts w:ascii="Arial" w:eastAsia="Calibri" w:hAnsi="Arial" w:cs="Arial"/>
          <w:sz w:val="20"/>
          <w:szCs w:val="20"/>
          <w:lang w:val="en-US"/>
        </w:rPr>
        <w:t xml:space="preserve"> H</w:t>
      </w:r>
      <w:r w:rsidRPr="008E272F">
        <w:rPr>
          <w:rFonts w:ascii="Arial" w:eastAsia="Calibri" w:hAnsi="Arial" w:cs="Arial"/>
          <w:sz w:val="20"/>
          <w:szCs w:val="20"/>
          <w:vertAlign w:val="subscript"/>
          <w:lang w:val="en-US"/>
        </w:rPr>
        <w:t>12</w:t>
      </w:r>
      <w:r w:rsidRPr="008E272F">
        <w:rPr>
          <w:rFonts w:ascii="Arial" w:eastAsia="Calibri" w:hAnsi="Arial" w:cs="Arial"/>
          <w:sz w:val="20"/>
          <w:szCs w:val="20"/>
          <w:lang w:val="en-US"/>
        </w:rPr>
        <w:t>O</w:t>
      </w:r>
      <w:r w:rsidRPr="008E272F">
        <w:rPr>
          <w:rFonts w:ascii="Arial" w:eastAsia="Calibri" w:hAnsi="Arial" w:cs="Arial"/>
          <w:sz w:val="20"/>
          <w:szCs w:val="20"/>
          <w:vertAlign w:val="subscript"/>
          <w:lang w:val="en-US"/>
        </w:rPr>
        <w:t>6</w:t>
      </w:r>
      <w:r w:rsidRPr="008E272F">
        <w:rPr>
          <w:rFonts w:ascii="Arial" w:eastAsia="Calibri" w:hAnsi="Arial" w:cs="Arial"/>
          <w:noProof/>
          <w:sz w:val="20"/>
          <w:szCs w:val="20"/>
          <w:vertAlign w:val="subscript"/>
          <w:lang w:val="es-CO" w:eastAsia="es-CO"/>
        </w:rPr>
        <mc:AlternateContent>
          <mc:Choice Requires="wps">
            <w:drawing>
              <wp:anchor distT="0" distB="0" distL="114300" distR="114300" simplePos="0" relativeHeight="251679744" behindDoc="0" locked="0" layoutInCell="1" allowOverlap="1" wp14:anchorId="67F8A786" wp14:editId="493FBB89">
                <wp:simplePos x="0" y="0"/>
                <wp:positionH relativeFrom="column">
                  <wp:posOffset>1111250</wp:posOffset>
                </wp:positionH>
                <wp:positionV relativeFrom="paragraph">
                  <wp:posOffset>60960</wp:posOffset>
                </wp:positionV>
                <wp:extent cx="371475" cy="0"/>
                <wp:effectExtent l="10795" t="52705" r="17780" b="6159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4C1F5" id="Conector recto de flecha 20" o:spid="_x0000_s1026" type="#_x0000_t32" style="position:absolute;margin-left:87.5pt;margin-top:4.8pt;width:29.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">
                <v:stroke endarrow="block"/>
              </v:shape>
            </w:pict>
          </mc:Fallback>
        </mc:AlternateContent>
      </w:r>
      <w:r w:rsidRPr="008E272F">
        <w:rPr>
          <w:rFonts w:ascii="Arial" w:eastAsia="Calibri" w:hAnsi="Arial" w:cs="Arial"/>
          <w:sz w:val="20"/>
          <w:szCs w:val="20"/>
          <w:vertAlign w:val="subscript"/>
          <w:lang w:val="en-US"/>
        </w:rPr>
        <w:t xml:space="preserve"> </w:t>
      </w:r>
      <w:r w:rsidRPr="008E272F">
        <w:rPr>
          <w:rFonts w:ascii="Arial" w:eastAsia="Calibri" w:hAnsi="Arial" w:cs="Arial"/>
          <w:sz w:val="20"/>
          <w:szCs w:val="20"/>
          <w:lang w:val="en-US"/>
        </w:rPr>
        <w:t xml:space="preserve">               + 2C</w:t>
      </w:r>
      <w:r w:rsidRPr="008E272F">
        <w:rPr>
          <w:rFonts w:ascii="Arial" w:eastAsia="Calibri" w:hAnsi="Arial" w:cs="Arial"/>
          <w:sz w:val="20"/>
          <w:szCs w:val="20"/>
          <w:vertAlign w:val="subscript"/>
          <w:lang w:val="en-US"/>
        </w:rPr>
        <w:t>2</w:t>
      </w:r>
      <w:r w:rsidRPr="008E272F">
        <w:rPr>
          <w:rFonts w:ascii="Arial" w:eastAsia="Calibri" w:hAnsi="Arial" w:cs="Arial"/>
          <w:sz w:val="20"/>
          <w:szCs w:val="20"/>
          <w:lang w:val="en-US"/>
        </w:rPr>
        <w:t>H</w:t>
      </w:r>
      <w:r w:rsidRPr="008E272F">
        <w:rPr>
          <w:rFonts w:ascii="Arial" w:eastAsia="Calibri" w:hAnsi="Arial" w:cs="Arial"/>
          <w:sz w:val="20"/>
          <w:szCs w:val="20"/>
          <w:vertAlign w:val="subscript"/>
          <w:lang w:val="en-US"/>
        </w:rPr>
        <w:t>5</w:t>
      </w:r>
      <w:r w:rsidRPr="008E272F">
        <w:rPr>
          <w:rFonts w:ascii="Arial" w:eastAsia="Calibri" w:hAnsi="Arial" w:cs="Arial"/>
          <w:sz w:val="20"/>
          <w:szCs w:val="20"/>
          <w:lang w:val="en-US"/>
        </w:rPr>
        <w:t>OH + 2 ATP</w:t>
      </w:r>
    </w:p>
    <w:p w:rsidR="008E272F" w:rsidRPr="008E272F" w:rsidRDefault="008E272F" w:rsidP="008E272F">
      <w:pPr>
        <w:autoSpaceDE w:val="0"/>
        <w:autoSpaceDN w:val="0"/>
        <w:adjustRightInd w:val="0"/>
        <w:spacing w:after="0" w:line="240" w:lineRule="auto"/>
        <w:ind w:left="720"/>
        <w:jc w:val="both"/>
        <w:rPr>
          <w:rFonts w:ascii="Arial" w:eastAsia="Calibri" w:hAnsi="Arial" w:cs="Arial"/>
          <w:sz w:val="20"/>
          <w:szCs w:val="20"/>
          <w:lang w:val="es-CO"/>
        </w:rPr>
      </w:pPr>
      <w:r w:rsidRPr="008E272F">
        <w:rPr>
          <w:rFonts w:ascii="Arial" w:eastAsia="Calibri" w:hAnsi="Arial" w:cs="Arial"/>
          <w:sz w:val="20"/>
          <w:szCs w:val="20"/>
          <w:lang w:val="es-CO"/>
        </w:rPr>
        <w:t>Porque hay ausencia de oxígeno y formación de alcohol</w:t>
      </w:r>
    </w:p>
    <w:p w:rsidR="008E272F" w:rsidRPr="008E272F" w:rsidRDefault="008E272F" w:rsidP="008E272F">
      <w:pPr>
        <w:numPr>
          <w:ilvl w:val="0"/>
          <w:numId w:val="39"/>
        </w:numPr>
        <w:autoSpaceDE w:val="0"/>
        <w:autoSpaceDN w:val="0"/>
        <w:adjustRightInd w:val="0"/>
        <w:spacing w:after="0" w:line="240" w:lineRule="auto"/>
        <w:contextualSpacing/>
        <w:rPr>
          <w:rFonts w:ascii="Arial" w:eastAsia="Calibri" w:hAnsi="Arial" w:cs="Arial"/>
          <w:sz w:val="20"/>
          <w:szCs w:val="20"/>
          <w:lang w:val="es-CO"/>
        </w:rPr>
      </w:pPr>
      <w:r w:rsidRPr="008E272F">
        <w:rPr>
          <w:rFonts w:ascii="Arial" w:eastAsia="Calibri" w:hAnsi="Arial" w:cs="Arial"/>
          <w:i/>
          <w:iCs/>
          <w:noProof/>
          <w:sz w:val="20"/>
          <w:szCs w:val="20"/>
          <w:lang w:val="es-CO" w:eastAsia="es-CO"/>
        </w:rPr>
        <mc:AlternateContent>
          <mc:Choice Requires="wps">
            <w:drawing>
              <wp:anchor distT="0" distB="0" distL="114300" distR="114300" simplePos="0" relativeHeight="251680768" behindDoc="0" locked="0" layoutInCell="1" allowOverlap="1" wp14:anchorId="2D0A5A47" wp14:editId="013611AA">
                <wp:simplePos x="0" y="0"/>
                <wp:positionH relativeFrom="column">
                  <wp:posOffset>1138555</wp:posOffset>
                </wp:positionH>
                <wp:positionV relativeFrom="paragraph">
                  <wp:posOffset>74930</wp:posOffset>
                </wp:positionV>
                <wp:extent cx="371475" cy="0"/>
                <wp:effectExtent l="10795" t="59055" r="17780" b="5524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F487B" id="Conector recto de flecha 18" o:spid="_x0000_s1026" type="#_x0000_t32" style="position:absolute;margin-left:89.65pt;margin-top:5.9pt;width:29.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">
                <v:stroke endarrow="block"/>
              </v:shape>
            </w:pict>
          </mc:Fallback>
        </mc:AlternateContent>
      </w:r>
      <w:r w:rsidRPr="008E272F">
        <w:rPr>
          <w:rFonts w:ascii="Arial" w:eastAsia="Calibri" w:hAnsi="Arial" w:cs="Arial"/>
          <w:sz w:val="20"/>
          <w:szCs w:val="20"/>
          <w:lang w:val="es-CO"/>
        </w:rPr>
        <w:t>C</w:t>
      </w:r>
      <w:r w:rsidRPr="008E272F">
        <w:rPr>
          <w:rFonts w:ascii="Arial" w:eastAsia="Calibri" w:hAnsi="Arial" w:cs="Arial"/>
          <w:sz w:val="20"/>
          <w:szCs w:val="20"/>
          <w:vertAlign w:val="subscript"/>
          <w:lang w:val="es-CO"/>
        </w:rPr>
        <w:t>6</w:t>
      </w:r>
      <w:r w:rsidRPr="008E272F">
        <w:rPr>
          <w:rFonts w:ascii="Arial" w:eastAsia="Calibri" w:hAnsi="Arial" w:cs="Arial"/>
          <w:sz w:val="20"/>
          <w:szCs w:val="20"/>
          <w:lang w:val="es-CO"/>
        </w:rPr>
        <w:t xml:space="preserve"> H</w:t>
      </w:r>
      <w:r w:rsidRPr="008E272F">
        <w:rPr>
          <w:rFonts w:ascii="Arial" w:eastAsia="Calibri" w:hAnsi="Arial" w:cs="Arial"/>
          <w:sz w:val="20"/>
          <w:szCs w:val="20"/>
          <w:vertAlign w:val="subscript"/>
          <w:lang w:val="es-CO"/>
        </w:rPr>
        <w:t>12</w:t>
      </w:r>
      <w:r w:rsidRPr="008E272F">
        <w:rPr>
          <w:rFonts w:ascii="Arial" w:eastAsia="Calibri" w:hAnsi="Arial" w:cs="Arial"/>
          <w:sz w:val="20"/>
          <w:szCs w:val="20"/>
          <w:lang w:val="es-CO"/>
        </w:rPr>
        <w:t>O</w:t>
      </w:r>
      <w:r w:rsidRPr="008E272F">
        <w:rPr>
          <w:rFonts w:ascii="Arial" w:eastAsia="Calibri" w:hAnsi="Arial" w:cs="Arial"/>
          <w:sz w:val="20"/>
          <w:szCs w:val="20"/>
          <w:vertAlign w:val="subscript"/>
          <w:lang w:val="es-CO"/>
        </w:rPr>
        <w:t>6</w:t>
      </w:r>
      <w:r w:rsidRPr="008E272F">
        <w:rPr>
          <w:rFonts w:ascii="Arial" w:eastAsia="Calibri" w:hAnsi="Arial" w:cs="Arial"/>
          <w:sz w:val="20"/>
          <w:szCs w:val="20"/>
          <w:lang w:val="es-CO"/>
        </w:rPr>
        <w:t xml:space="preserve">                2CO</w:t>
      </w:r>
      <w:r w:rsidRPr="008E272F">
        <w:rPr>
          <w:rFonts w:ascii="Arial" w:eastAsia="Calibri" w:hAnsi="Arial" w:cs="Arial"/>
          <w:sz w:val="20"/>
          <w:szCs w:val="20"/>
          <w:vertAlign w:val="subscript"/>
          <w:lang w:val="es-CO"/>
        </w:rPr>
        <w:t>2</w:t>
      </w:r>
      <w:r w:rsidRPr="008E272F">
        <w:rPr>
          <w:rFonts w:ascii="Arial" w:eastAsia="Calibri" w:hAnsi="Arial" w:cs="Arial"/>
          <w:sz w:val="20"/>
          <w:szCs w:val="20"/>
          <w:lang w:val="es-CO"/>
        </w:rPr>
        <w:t xml:space="preserve"> + 2C</w:t>
      </w:r>
      <w:r w:rsidRPr="008E272F">
        <w:rPr>
          <w:rFonts w:ascii="Arial" w:eastAsia="Calibri" w:hAnsi="Arial" w:cs="Arial"/>
          <w:sz w:val="20"/>
          <w:szCs w:val="20"/>
          <w:vertAlign w:val="subscript"/>
          <w:lang w:val="es-CO"/>
        </w:rPr>
        <w:t>2</w:t>
      </w:r>
      <w:r w:rsidRPr="008E272F">
        <w:rPr>
          <w:rFonts w:ascii="Arial" w:eastAsia="Calibri" w:hAnsi="Arial" w:cs="Arial"/>
          <w:sz w:val="20"/>
          <w:szCs w:val="20"/>
          <w:lang w:val="es-CO"/>
        </w:rPr>
        <w:t>H</w:t>
      </w:r>
      <w:r w:rsidRPr="008E272F">
        <w:rPr>
          <w:rFonts w:ascii="Arial" w:eastAsia="Calibri" w:hAnsi="Arial" w:cs="Arial"/>
          <w:sz w:val="20"/>
          <w:szCs w:val="20"/>
          <w:vertAlign w:val="subscript"/>
          <w:lang w:val="es-CO"/>
        </w:rPr>
        <w:t>5</w:t>
      </w:r>
      <w:r w:rsidRPr="008E272F">
        <w:rPr>
          <w:rFonts w:ascii="Arial" w:eastAsia="Calibri" w:hAnsi="Arial" w:cs="Arial"/>
          <w:sz w:val="20"/>
          <w:szCs w:val="20"/>
          <w:lang w:val="es-CO"/>
        </w:rPr>
        <w:t>OH + 2 ATP porque hay presencia de oxígeno y se libera energía en forma de ATP</w:t>
      </w:r>
    </w:p>
    <w:p w:rsidR="008E272F" w:rsidRPr="008E272F" w:rsidRDefault="008E272F" w:rsidP="008E272F">
      <w:pPr>
        <w:numPr>
          <w:ilvl w:val="0"/>
          <w:numId w:val="39"/>
        </w:numPr>
        <w:autoSpaceDE w:val="0"/>
        <w:autoSpaceDN w:val="0"/>
        <w:adjustRightInd w:val="0"/>
        <w:spacing w:after="0" w:line="240" w:lineRule="auto"/>
        <w:contextualSpacing/>
        <w:rPr>
          <w:rFonts w:ascii="Arial" w:eastAsia="Calibri" w:hAnsi="Arial" w:cs="Arial"/>
          <w:sz w:val="20"/>
          <w:szCs w:val="20"/>
          <w:lang w:val="en-US"/>
        </w:rPr>
      </w:pPr>
      <w:r w:rsidRPr="008E272F">
        <w:rPr>
          <w:rFonts w:ascii="Arial" w:eastAsia="Calibri" w:hAnsi="Arial" w:cs="Arial"/>
          <w:noProof/>
          <w:sz w:val="20"/>
          <w:szCs w:val="20"/>
          <w:lang w:val="es-CO" w:eastAsia="es-CO"/>
        </w:rPr>
        <mc:AlternateContent>
          <mc:Choice Requires="wps">
            <w:drawing>
              <wp:anchor distT="0" distB="0" distL="114300" distR="114300" simplePos="0" relativeHeight="251681792" behindDoc="0" locked="0" layoutInCell="1" allowOverlap="1" wp14:anchorId="12505F42" wp14:editId="306318CE">
                <wp:simplePos x="0" y="0"/>
                <wp:positionH relativeFrom="column">
                  <wp:posOffset>1096645</wp:posOffset>
                </wp:positionH>
                <wp:positionV relativeFrom="paragraph">
                  <wp:posOffset>93980</wp:posOffset>
                </wp:positionV>
                <wp:extent cx="371475" cy="0"/>
                <wp:effectExtent l="10795" t="52705" r="17780" b="61595"/>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7CC3A" id="Conector recto de flecha 15" o:spid="_x0000_s1026" type="#_x0000_t32" style="position:absolute;margin-left:86.35pt;margin-top:7.4pt;width:29.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">
                <v:stroke endarrow="block"/>
              </v:shape>
            </w:pict>
          </mc:Fallback>
        </mc:AlternateContent>
      </w:r>
      <w:r w:rsidRPr="008E272F">
        <w:rPr>
          <w:rFonts w:ascii="Arial" w:eastAsia="Calibri" w:hAnsi="Arial" w:cs="Arial"/>
          <w:sz w:val="20"/>
          <w:szCs w:val="20"/>
          <w:lang w:val="en-US"/>
        </w:rPr>
        <w:t>C</w:t>
      </w:r>
      <w:r w:rsidRPr="008E272F">
        <w:rPr>
          <w:rFonts w:ascii="Arial" w:eastAsia="Calibri" w:hAnsi="Arial" w:cs="Arial"/>
          <w:sz w:val="20"/>
          <w:szCs w:val="20"/>
          <w:vertAlign w:val="subscript"/>
          <w:lang w:val="en-US"/>
        </w:rPr>
        <w:t xml:space="preserve">6 </w:t>
      </w:r>
      <w:r w:rsidRPr="008E272F">
        <w:rPr>
          <w:rFonts w:ascii="Arial" w:eastAsia="Calibri" w:hAnsi="Arial" w:cs="Arial"/>
          <w:sz w:val="20"/>
          <w:szCs w:val="20"/>
          <w:lang w:val="en-US"/>
        </w:rPr>
        <w:t>H</w:t>
      </w:r>
      <w:r w:rsidRPr="008E272F">
        <w:rPr>
          <w:rFonts w:ascii="Arial" w:eastAsia="Calibri" w:hAnsi="Arial" w:cs="Arial"/>
          <w:sz w:val="20"/>
          <w:szCs w:val="20"/>
          <w:vertAlign w:val="subscript"/>
          <w:lang w:val="en-US"/>
        </w:rPr>
        <w:t>12</w:t>
      </w:r>
      <w:r w:rsidRPr="008E272F">
        <w:rPr>
          <w:rFonts w:ascii="Arial" w:eastAsia="Calibri" w:hAnsi="Arial" w:cs="Arial"/>
          <w:sz w:val="20"/>
          <w:szCs w:val="20"/>
          <w:lang w:val="en-US"/>
        </w:rPr>
        <w:t>O</w:t>
      </w:r>
      <w:r w:rsidRPr="008E272F">
        <w:rPr>
          <w:rFonts w:ascii="Arial" w:eastAsia="Calibri" w:hAnsi="Arial" w:cs="Arial"/>
          <w:sz w:val="20"/>
          <w:szCs w:val="20"/>
          <w:vertAlign w:val="subscript"/>
          <w:lang w:val="en-US"/>
        </w:rPr>
        <w:t xml:space="preserve">6 </w:t>
      </w:r>
      <w:r w:rsidRPr="008E272F">
        <w:rPr>
          <w:rFonts w:ascii="Arial" w:eastAsia="Calibri" w:hAnsi="Arial" w:cs="Arial"/>
          <w:sz w:val="20"/>
          <w:szCs w:val="20"/>
          <w:lang w:val="en-US"/>
        </w:rPr>
        <w:t xml:space="preserve">                CO</w:t>
      </w:r>
      <w:r w:rsidRPr="008E272F">
        <w:rPr>
          <w:rFonts w:ascii="Arial" w:eastAsia="Calibri" w:hAnsi="Arial" w:cs="Arial"/>
          <w:sz w:val="20"/>
          <w:szCs w:val="20"/>
          <w:vertAlign w:val="subscript"/>
          <w:lang w:val="en-US"/>
        </w:rPr>
        <w:t>2</w:t>
      </w:r>
      <w:r w:rsidRPr="008E272F">
        <w:rPr>
          <w:rFonts w:ascii="Arial" w:eastAsia="Calibri" w:hAnsi="Arial" w:cs="Arial"/>
          <w:sz w:val="20"/>
          <w:szCs w:val="20"/>
          <w:lang w:val="en-US"/>
        </w:rPr>
        <w:t xml:space="preserve"> + 2C</w:t>
      </w:r>
      <w:r w:rsidRPr="008E272F">
        <w:rPr>
          <w:rFonts w:ascii="Arial" w:eastAsia="Calibri" w:hAnsi="Arial" w:cs="Arial"/>
          <w:sz w:val="20"/>
          <w:szCs w:val="20"/>
          <w:vertAlign w:val="subscript"/>
          <w:lang w:val="en-US"/>
        </w:rPr>
        <w:t>2</w:t>
      </w:r>
      <w:r w:rsidRPr="008E272F">
        <w:rPr>
          <w:rFonts w:ascii="Arial" w:eastAsia="Calibri" w:hAnsi="Arial" w:cs="Arial"/>
          <w:sz w:val="20"/>
          <w:szCs w:val="20"/>
          <w:lang w:val="en-US"/>
        </w:rPr>
        <w:t>H</w:t>
      </w:r>
      <w:r w:rsidRPr="008E272F">
        <w:rPr>
          <w:rFonts w:ascii="Arial" w:eastAsia="Calibri" w:hAnsi="Arial" w:cs="Arial"/>
          <w:sz w:val="20"/>
          <w:szCs w:val="20"/>
          <w:vertAlign w:val="subscript"/>
          <w:lang w:val="en-US"/>
        </w:rPr>
        <w:t>5</w:t>
      </w:r>
      <w:r w:rsidRPr="008E272F">
        <w:rPr>
          <w:rFonts w:ascii="Arial" w:eastAsia="Calibri" w:hAnsi="Arial" w:cs="Arial"/>
          <w:sz w:val="20"/>
          <w:szCs w:val="20"/>
          <w:lang w:val="en-US"/>
        </w:rPr>
        <w:t>OH + 2 ATP</w:t>
      </w:r>
    </w:p>
    <w:p w:rsidR="008E272F" w:rsidRDefault="008E272F" w:rsidP="008E272F">
      <w:pPr>
        <w:autoSpaceDE w:val="0"/>
        <w:autoSpaceDN w:val="0"/>
        <w:adjustRightInd w:val="0"/>
        <w:spacing w:after="0" w:line="240" w:lineRule="auto"/>
        <w:ind w:left="720"/>
        <w:jc w:val="both"/>
        <w:rPr>
          <w:rFonts w:ascii="Arial" w:eastAsia="Calibri" w:hAnsi="Arial" w:cs="Arial"/>
          <w:sz w:val="20"/>
          <w:szCs w:val="20"/>
          <w:lang w:val="es-CO"/>
        </w:rPr>
      </w:pPr>
      <w:r w:rsidRPr="008E272F">
        <w:rPr>
          <w:rFonts w:ascii="Arial" w:eastAsia="Calibri" w:hAnsi="Arial" w:cs="Arial"/>
          <w:sz w:val="20"/>
          <w:szCs w:val="20"/>
          <w:lang w:val="es-CO"/>
        </w:rPr>
        <w:t>Porque hay ausencia de oxígeno y formación de glucosa</w:t>
      </w:r>
    </w:p>
    <w:p w:rsidR="00574AA2" w:rsidRDefault="00574AA2" w:rsidP="008E272F">
      <w:pPr>
        <w:autoSpaceDE w:val="0"/>
        <w:autoSpaceDN w:val="0"/>
        <w:adjustRightInd w:val="0"/>
        <w:spacing w:after="0" w:line="240" w:lineRule="auto"/>
        <w:ind w:left="720"/>
        <w:jc w:val="both"/>
        <w:rPr>
          <w:rFonts w:ascii="Arial" w:eastAsia="Calibri" w:hAnsi="Arial" w:cs="Arial"/>
          <w:sz w:val="20"/>
          <w:szCs w:val="20"/>
          <w:lang w:val="es-CO"/>
        </w:rPr>
      </w:pPr>
    </w:p>
    <w:p w:rsidR="002D7476" w:rsidRPr="00360E9D" w:rsidRDefault="002D7476" w:rsidP="002D7476">
      <w:pPr>
        <w:pStyle w:val="Prrafodelista"/>
        <w:numPr>
          <w:ilvl w:val="0"/>
          <w:numId w:val="44"/>
        </w:numPr>
        <w:autoSpaceDE w:val="0"/>
        <w:autoSpaceDN w:val="0"/>
        <w:adjustRightInd w:val="0"/>
        <w:spacing w:after="0" w:line="240" w:lineRule="auto"/>
        <w:jc w:val="both"/>
        <w:rPr>
          <w:rFonts w:ascii="Arial" w:eastAsia="Calibri" w:hAnsi="Arial" w:cs="Arial"/>
          <w:sz w:val="20"/>
          <w:szCs w:val="20"/>
          <w:lang w:val="es-CO"/>
        </w:rPr>
      </w:pPr>
      <w:r w:rsidRPr="00360E9D">
        <w:rPr>
          <w:rFonts w:ascii="Arial" w:eastAsia="Calibri" w:hAnsi="Arial" w:cs="Arial"/>
          <w:sz w:val="20"/>
          <w:szCs w:val="20"/>
          <w:lang w:val="es-CO"/>
        </w:rPr>
        <w:t>Al establecer una relación entre los dos tipos de respiración celular se podría afirmar que la producción de energía es</w:t>
      </w:r>
      <w:bookmarkStart w:id="2" w:name="_GoBack"/>
      <w:bookmarkEnd w:id="2"/>
    </w:p>
    <w:p w:rsidR="002D7476" w:rsidRPr="00266E8D" w:rsidRDefault="002D7476" w:rsidP="002D7476">
      <w:pPr>
        <w:numPr>
          <w:ilvl w:val="0"/>
          <w:numId w:val="34"/>
        </w:numPr>
        <w:autoSpaceDE w:val="0"/>
        <w:autoSpaceDN w:val="0"/>
        <w:adjustRightInd w:val="0"/>
        <w:spacing w:after="0" w:line="240" w:lineRule="auto"/>
        <w:contextualSpacing/>
        <w:rPr>
          <w:rFonts w:ascii="Arial" w:eastAsia="Calibri" w:hAnsi="Arial" w:cs="Arial"/>
          <w:sz w:val="20"/>
          <w:szCs w:val="20"/>
          <w:lang w:val="es-CO"/>
        </w:rPr>
      </w:pPr>
      <w:r>
        <w:rPr>
          <w:noProof/>
          <w:lang w:val="es-CO" w:eastAsia="es-CO"/>
        </w:rPr>
        <w:drawing>
          <wp:anchor distT="0" distB="0" distL="114300" distR="114300" simplePos="0" relativeHeight="251685888" behindDoc="0" locked="0" layoutInCell="1" allowOverlap="1" wp14:anchorId="64BB7428" wp14:editId="06641882">
            <wp:simplePos x="0" y="0"/>
            <wp:positionH relativeFrom="column">
              <wp:posOffset>110490</wp:posOffset>
            </wp:positionH>
            <wp:positionV relativeFrom="paragraph">
              <wp:posOffset>78740</wp:posOffset>
            </wp:positionV>
            <wp:extent cx="3204210" cy="2474595"/>
            <wp:effectExtent l="0" t="0" r="0" b="1905"/>
            <wp:wrapSquare wrapText="bothSides"/>
            <wp:docPr id="22" name="Imagen 22" descr="Resultado de imagen de la celula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la celula y sus par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4210"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8D">
        <w:rPr>
          <w:rFonts w:ascii="Arial" w:eastAsia="Calibri" w:hAnsi="Arial" w:cs="Arial"/>
          <w:sz w:val="20"/>
          <w:szCs w:val="20"/>
          <w:lang w:val="es-CO"/>
        </w:rPr>
        <w:t>mayor la respiración aeróbica</w:t>
      </w:r>
    </w:p>
    <w:p w:rsidR="002D7476" w:rsidRPr="00266E8D" w:rsidRDefault="002D7476" w:rsidP="002D7476">
      <w:pPr>
        <w:numPr>
          <w:ilvl w:val="0"/>
          <w:numId w:val="34"/>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menor en la respiración aeróbica</w:t>
      </w:r>
    </w:p>
    <w:p w:rsidR="002D7476" w:rsidRPr="00266E8D" w:rsidRDefault="002D7476" w:rsidP="002D7476">
      <w:pPr>
        <w:numPr>
          <w:ilvl w:val="0"/>
          <w:numId w:val="34"/>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mayor la respiración anaeróbica</w:t>
      </w:r>
    </w:p>
    <w:p w:rsidR="002D7476" w:rsidRPr="00266E8D" w:rsidRDefault="002D7476" w:rsidP="002D7476">
      <w:pPr>
        <w:numPr>
          <w:ilvl w:val="0"/>
          <w:numId w:val="34"/>
        </w:numPr>
        <w:autoSpaceDE w:val="0"/>
        <w:autoSpaceDN w:val="0"/>
        <w:adjustRightInd w:val="0"/>
        <w:spacing w:after="0" w:line="240" w:lineRule="auto"/>
        <w:contextualSpacing/>
        <w:rPr>
          <w:rFonts w:ascii="Arial" w:eastAsia="Calibri" w:hAnsi="Arial" w:cs="Arial"/>
          <w:sz w:val="20"/>
          <w:szCs w:val="20"/>
          <w:lang w:val="es-CO"/>
        </w:rPr>
      </w:pPr>
      <w:r w:rsidRPr="00266E8D">
        <w:rPr>
          <w:rFonts w:ascii="Arial" w:eastAsia="Calibri" w:hAnsi="Arial" w:cs="Arial"/>
          <w:sz w:val="20"/>
          <w:szCs w:val="20"/>
          <w:lang w:val="es-CO"/>
        </w:rPr>
        <w:t>igual para los dos tipos de respiración</w:t>
      </w:r>
    </w:p>
    <w:p w:rsidR="002D7476" w:rsidRPr="00266E8D" w:rsidRDefault="002D7476" w:rsidP="002D7476">
      <w:pPr>
        <w:autoSpaceDE w:val="0"/>
        <w:autoSpaceDN w:val="0"/>
        <w:adjustRightInd w:val="0"/>
        <w:spacing w:after="0" w:line="240" w:lineRule="auto"/>
        <w:ind w:left="720"/>
        <w:contextualSpacing/>
        <w:rPr>
          <w:rFonts w:ascii="Arial" w:eastAsia="Calibri" w:hAnsi="Arial" w:cs="Arial"/>
          <w:sz w:val="20"/>
          <w:szCs w:val="20"/>
          <w:lang w:val="es-CO"/>
        </w:rPr>
      </w:pPr>
    </w:p>
    <w:p w:rsidR="002D7476" w:rsidRPr="00360E9D" w:rsidRDefault="002D7476" w:rsidP="002D7476">
      <w:pPr>
        <w:pStyle w:val="Prrafodelista"/>
        <w:numPr>
          <w:ilvl w:val="0"/>
          <w:numId w:val="44"/>
        </w:numPr>
        <w:autoSpaceDE w:val="0"/>
        <w:autoSpaceDN w:val="0"/>
        <w:adjustRightInd w:val="0"/>
        <w:spacing w:after="0" w:line="240" w:lineRule="auto"/>
        <w:jc w:val="both"/>
        <w:rPr>
          <w:rFonts w:ascii="Arial" w:eastAsia="Calibri" w:hAnsi="Arial" w:cs="Arial"/>
          <w:sz w:val="20"/>
          <w:szCs w:val="20"/>
          <w:lang w:val="es-CO"/>
        </w:rPr>
      </w:pPr>
      <w:r w:rsidRPr="00360E9D">
        <w:rPr>
          <w:rFonts w:ascii="Arial" w:eastAsia="Calibri" w:hAnsi="Arial" w:cs="Arial"/>
          <w:sz w:val="20"/>
          <w:szCs w:val="20"/>
          <w:lang w:val="es-CO"/>
        </w:rPr>
        <w:t>la energía obtenida durante el glucolisis es almacenada y transportada en forma de</w:t>
      </w:r>
    </w:p>
    <w:p w:rsidR="002D7476" w:rsidRPr="00266E8D" w:rsidRDefault="002D7476" w:rsidP="002D7476">
      <w:pPr>
        <w:numPr>
          <w:ilvl w:val="0"/>
          <w:numId w:val="35"/>
        </w:numPr>
        <w:autoSpaceDE w:val="0"/>
        <w:autoSpaceDN w:val="0"/>
        <w:adjustRightInd w:val="0"/>
        <w:spacing w:after="0" w:line="240" w:lineRule="auto"/>
        <w:contextualSpacing/>
        <w:jc w:val="both"/>
        <w:rPr>
          <w:rFonts w:ascii="Arial" w:eastAsia="Calibri" w:hAnsi="Arial" w:cs="Arial"/>
          <w:sz w:val="20"/>
          <w:szCs w:val="20"/>
          <w:lang w:val="es-CO"/>
        </w:rPr>
      </w:pPr>
      <w:r w:rsidRPr="00266E8D">
        <w:rPr>
          <w:rFonts w:ascii="Arial" w:eastAsia="Calibri" w:hAnsi="Arial" w:cs="Arial"/>
          <w:sz w:val="20"/>
          <w:szCs w:val="20"/>
          <w:lang w:val="es-CO"/>
        </w:rPr>
        <w:t>dióxido de carbono      CO</w:t>
      </w:r>
      <w:r w:rsidRPr="00266E8D">
        <w:rPr>
          <w:rFonts w:ascii="Arial" w:eastAsia="Calibri" w:hAnsi="Arial" w:cs="Arial"/>
          <w:sz w:val="20"/>
          <w:szCs w:val="20"/>
          <w:vertAlign w:val="subscript"/>
          <w:lang w:val="es-CO"/>
        </w:rPr>
        <w:t>2</w:t>
      </w:r>
    </w:p>
    <w:p w:rsidR="002D7476" w:rsidRPr="00266E8D" w:rsidRDefault="002D7476" w:rsidP="002D7476">
      <w:pPr>
        <w:numPr>
          <w:ilvl w:val="0"/>
          <w:numId w:val="35"/>
        </w:numPr>
        <w:autoSpaceDE w:val="0"/>
        <w:autoSpaceDN w:val="0"/>
        <w:adjustRightInd w:val="0"/>
        <w:spacing w:after="0" w:line="240" w:lineRule="auto"/>
        <w:contextualSpacing/>
        <w:jc w:val="both"/>
        <w:rPr>
          <w:rFonts w:ascii="Arial" w:eastAsia="Calibri" w:hAnsi="Arial" w:cs="Arial"/>
          <w:sz w:val="20"/>
          <w:szCs w:val="20"/>
          <w:lang w:val="es-CO"/>
        </w:rPr>
      </w:pPr>
      <w:proofErr w:type="spellStart"/>
      <w:r w:rsidRPr="00266E8D">
        <w:rPr>
          <w:rFonts w:ascii="Arial" w:eastAsia="Calibri" w:hAnsi="Arial" w:cs="Arial"/>
          <w:sz w:val="20"/>
          <w:szCs w:val="20"/>
          <w:lang w:val="es-CO"/>
        </w:rPr>
        <w:t>Adenosín</w:t>
      </w:r>
      <w:proofErr w:type="spellEnd"/>
      <w:r w:rsidRPr="00266E8D">
        <w:rPr>
          <w:rFonts w:ascii="Arial" w:eastAsia="Calibri" w:hAnsi="Arial" w:cs="Arial"/>
          <w:sz w:val="20"/>
          <w:szCs w:val="20"/>
          <w:lang w:val="es-CO"/>
        </w:rPr>
        <w:t xml:space="preserve"> </w:t>
      </w:r>
      <w:proofErr w:type="spellStart"/>
      <w:r w:rsidRPr="00266E8D">
        <w:rPr>
          <w:rFonts w:ascii="Arial" w:eastAsia="Calibri" w:hAnsi="Arial" w:cs="Arial"/>
          <w:sz w:val="20"/>
          <w:szCs w:val="20"/>
          <w:lang w:val="es-CO"/>
        </w:rPr>
        <w:t>tri</w:t>
      </w:r>
      <w:proofErr w:type="spellEnd"/>
      <w:r w:rsidRPr="00266E8D">
        <w:rPr>
          <w:rFonts w:ascii="Arial" w:eastAsia="Calibri" w:hAnsi="Arial" w:cs="Arial"/>
          <w:sz w:val="20"/>
          <w:szCs w:val="20"/>
          <w:lang w:val="es-CO"/>
        </w:rPr>
        <w:t xml:space="preserve"> fosfato     ATP</w:t>
      </w:r>
    </w:p>
    <w:p w:rsidR="002D7476" w:rsidRPr="00266E8D" w:rsidRDefault="002D7476" w:rsidP="002D7476">
      <w:pPr>
        <w:numPr>
          <w:ilvl w:val="0"/>
          <w:numId w:val="35"/>
        </w:numPr>
        <w:autoSpaceDE w:val="0"/>
        <w:autoSpaceDN w:val="0"/>
        <w:adjustRightInd w:val="0"/>
        <w:spacing w:after="0" w:line="240" w:lineRule="auto"/>
        <w:contextualSpacing/>
        <w:jc w:val="both"/>
        <w:rPr>
          <w:rFonts w:ascii="Arial" w:eastAsia="Calibri" w:hAnsi="Arial" w:cs="Arial"/>
          <w:sz w:val="20"/>
          <w:szCs w:val="20"/>
          <w:lang w:val="es-CO"/>
        </w:rPr>
      </w:pPr>
      <w:proofErr w:type="spellStart"/>
      <w:r w:rsidRPr="00266E8D">
        <w:rPr>
          <w:rFonts w:ascii="Arial" w:eastAsia="Calibri" w:hAnsi="Arial" w:cs="Arial"/>
          <w:sz w:val="20"/>
          <w:szCs w:val="20"/>
          <w:lang w:val="es-CO"/>
        </w:rPr>
        <w:t>Adenosín</w:t>
      </w:r>
      <w:proofErr w:type="spellEnd"/>
      <w:r w:rsidRPr="00266E8D">
        <w:rPr>
          <w:rFonts w:ascii="Arial" w:eastAsia="Calibri" w:hAnsi="Arial" w:cs="Arial"/>
          <w:sz w:val="20"/>
          <w:szCs w:val="20"/>
          <w:lang w:val="es-CO"/>
        </w:rPr>
        <w:t xml:space="preserve"> di fosfato     ADP</w:t>
      </w:r>
    </w:p>
    <w:p w:rsidR="002D7476" w:rsidRPr="00574AA2" w:rsidRDefault="002D7476" w:rsidP="002D7476">
      <w:pPr>
        <w:numPr>
          <w:ilvl w:val="0"/>
          <w:numId w:val="35"/>
        </w:numPr>
        <w:autoSpaceDE w:val="0"/>
        <w:autoSpaceDN w:val="0"/>
        <w:adjustRightInd w:val="0"/>
        <w:spacing w:after="0" w:line="240" w:lineRule="auto"/>
        <w:contextualSpacing/>
        <w:jc w:val="both"/>
        <w:rPr>
          <w:rFonts w:ascii="Arial" w:eastAsia="Calibri" w:hAnsi="Arial" w:cs="Arial"/>
          <w:sz w:val="20"/>
          <w:szCs w:val="20"/>
          <w:lang w:val="es-CO"/>
        </w:rPr>
      </w:pPr>
      <w:r w:rsidRPr="00266E8D">
        <w:rPr>
          <w:rFonts w:ascii="Arial" w:eastAsia="Calibri" w:hAnsi="Arial" w:cs="Arial"/>
          <w:sz w:val="20"/>
          <w:szCs w:val="20"/>
          <w:lang w:val="es-CO"/>
        </w:rPr>
        <w:t>agua y oxigeno     H</w:t>
      </w:r>
      <w:r w:rsidRPr="00266E8D">
        <w:rPr>
          <w:rFonts w:ascii="Arial" w:eastAsia="Calibri" w:hAnsi="Arial" w:cs="Arial"/>
          <w:sz w:val="20"/>
          <w:szCs w:val="20"/>
          <w:vertAlign w:val="subscript"/>
          <w:lang w:val="es-CO"/>
        </w:rPr>
        <w:t>2</w:t>
      </w:r>
      <w:r w:rsidRPr="00266E8D">
        <w:rPr>
          <w:rFonts w:ascii="Arial" w:eastAsia="Calibri" w:hAnsi="Arial" w:cs="Arial"/>
          <w:sz w:val="20"/>
          <w:szCs w:val="20"/>
          <w:lang w:val="es-CO"/>
        </w:rPr>
        <w:t>O, O</w:t>
      </w:r>
      <w:r w:rsidRPr="00266E8D">
        <w:rPr>
          <w:rFonts w:ascii="Arial" w:eastAsia="Calibri" w:hAnsi="Arial" w:cs="Arial"/>
          <w:sz w:val="20"/>
          <w:szCs w:val="20"/>
          <w:vertAlign w:val="subscript"/>
          <w:lang w:val="es-CO"/>
        </w:rPr>
        <w:t>2</w:t>
      </w:r>
    </w:p>
    <w:p w:rsidR="002D7476" w:rsidRPr="00574AA2" w:rsidRDefault="002D7476" w:rsidP="002D7476">
      <w:pPr>
        <w:pStyle w:val="NormalWeb"/>
        <w:numPr>
          <w:ilvl w:val="0"/>
          <w:numId w:val="44"/>
        </w:numPr>
        <w:spacing w:before="0" w:beforeAutospacing="0" w:after="0" w:afterAutospacing="0"/>
        <w:rPr>
          <w:rFonts w:ascii="Arial" w:eastAsiaTheme="minorEastAsia" w:hAnsi="Arial" w:cs="Arial"/>
          <w:i w:val="0"/>
          <w:color w:val="000000" w:themeColor="text1"/>
          <w:sz w:val="20"/>
          <w:szCs w:val="20"/>
          <w:lang w:eastAsia="en-US"/>
        </w:rPr>
      </w:pPr>
      <w:r>
        <w:rPr>
          <w:rFonts w:ascii="Arial" w:eastAsiaTheme="minorEastAsia" w:hAnsi="Arial" w:cs="Arial"/>
          <w:i w:val="0"/>
          <w:color w:val="000000" w:themeColor="text1"/>
          <w:sz w:val="20"/>
          <w:szCs w:val="20"/>
          <w:lang w:eastAsia="en-US"/>
        </w:rPr>
        <w:t>S</w:t>
      </w:r>
      <w:r w:rsidRPr="00574AA2">
        <w:rPr>
          <w:rFonts w:ascii="Arial" w:eastAsiaTheme="minorEastAsia" w:hAnsi="Arial" w:cs="Arial"/>
          <w:i w:val="0"/>
          <w:color w:val="000000" w:themeColor="text1"/>
          <w:sz w:val="20"/>
          <w:szCs w:val="20"/>
          <w:lang w:eastAsia="en-US"/>
        </w:rPr>
        <w:t>e podría afirmar que la estructura celular estaría formada por</w:t>
      </w:r>
    </w:p>
    <w:p w:rsidR="002D7476" w:rsidRPr="00574AA2" w:rsidRDefault="002D7476" w:rsidP="002D7476">
      <w:pPr>
        <w:pStyle w:val="NormalWeb"/>
        <w:numPr>
          <w:ilvl w:val="0"/>
          <w:numId w:val="41"/>
        </w:numPr>
        <w:spacing w:before="0" w:beforeAutospacing="0" w:after="0" w:afterAutospacing="0"/>
        <w:ind w:left="1004"/>
        <w:rPr>
          <w:rFonts w:ascii="Arial" w:eastAsiaTheme="minorEastAsia" w:hAnsi="Arial" w:cs="Arial"/>
          <w:i w:val="0"/>
          <w:color w:val="000000" w:themeColor="text1"/>
          <w:sz w:val="20"/>
          <w:szCs w:val="20"/>
          <w:lang w:eastAsia="en-US"/>
        </w:rPr>
      </w:pPr>
      <w:r w:rsidRPr="00574AA2">
        <w:rPr>
          <w:rFonts w:ascii="Arial" w:eastAsiaTheme="minorEastAsia" w:hAnsi="Arial" w:cs="Arial"/>
          <w:i w:val="0"/>
          <w:color w:val="000000" w:themeColor="text1"/>
          <w:sz w:val="20"/>
          <w:szCs w:val="20"/>
          <w:lang w:eastAsia="en-US"/>
        </w:rPr>
        <w:t>membrana, ADN y protoplasma</w:t>
      </w:r>
    </w:p>
    <w:p w:rsidR="002D7476" w:rsidRPr="00574AA2" w:rsidRDefault="002D7476" w:rsidP="002D7476">
      <w:pPr>
        <w:pStyle w:val="NormalWeb"/>
        <w:numPr>
          <w:ilvl w:val="0"/>
          <w:numId w:val="41"/>
        </w:numPr>
        <w:spacing w:before="0" w:beforeAutospacing="0" w:after="0" w:afterAutospacing="0"/>
        <w:ind w:left="1004"/>
        <w:rPr>
          <w:rFonts w:ascii="Arial" w:eastAsiaTheme="minorEastAsia" w:hAnsi="Arial" w:cs="Arial"/>
          <w:i w:val="0"/>
          <w:color w:val="000000" w:themeColor="text1"/>
          <w:sz w:val="20"/>
          <w:szCs w:val="20"/>
          <w:lang w:eastAsia="en-US"/>
        </w:rPr>
      </w:pPr>
      <w:r w:rsidRPr="00574AA2">
        <w:rPr>
          <w:rFonts w:ascii="Arial" w:eastAsiaTheme="minorEastAsia" w:hAnsi="Arial" w:cs="Arial"/>
          <w:i w:val="0"/>
          <w:color w:val="000000" w:themeColor="text1"/>
          <w:sz w:val="20"/>
          <w:szCs w:val="20"/>
          <w:lang w:eastAsia="en-US"/>
        </w:rPr>
        <w:t>nucleó, membrana y protoplasma</w:t>
      </w:r>
    </w:p>
    <w:p w:rsidR="002D7476" w:rsidRPr="00574AA2" w:rsidRDefault="002D7476" w:rsidP="002D7476">
      <w:pPr>
        <w:pStyle w:val="NormalWeb"/>
        <w:numPr>
          <w:ilvl w:val="0"/>
          <w:numId w:val="41"/>
        </w:numPr>
        <w:spacing w:before="0" w:beforeAutospacing="0" w:after="0" w:afterAutospacing="0"/>
        <w:ind w:left="1004"/>
        <w:rPr>
          <w:rFonts w:ascii="Arial" w:eastAsiaTheme="minorEastAsia" w:hAnsi="Arial" w:cs="Arial"/>
          <w:i w:val="0"/>
          <w:color w:val="000000" w:themeColor="text1"/>
          <w:sz w:val="20"/>
          <w:szCs w:val="20"/>
          <w:lang w:eastAsia="en-US"/>
        </w:rPr>
      </w:pPr>
      <w:r w:rsidRPr="00574AA2">
        <w:rPr>
          <w:rFonts w:ascii="Arial" w:eastAsiaTheme="minorEastAsia" w:hAnsi="Arial" w:cs="Arial"/>
          <w:i w:val="0"/>
          <w:color w:val="000000" w:themeColor="text1"/>
          <w:sz w:val="20"/>
          <w:szCs w:val="20"/>
          <w:lang w:eastAsia="en-US"/>
        </w:rPr>
        <w:t>núcleo, ADN y membrana</w:t>
      </w:r>
    </w:p>
    <w:p w:rsidR="002D7476" w:rsidRDefault="002D7476" w:rsidP="002D7476">
      <w:pPr>
        <w:pStyle w:val="NormalWeb"/>
        <w:numPr>
          <w:ilvl w:val="0"/>
          <w:numId w:val="41"/>
        </w:numPr>
        <w:spacing w:before="0" w:beforeAutospacing="0" w:after="0" w:afterAutospacing="0"/>
        <w:ind w:left="1004"/>
        <w:rPr>
          <w:rFonts w:ascii="Arial" w:eastAsiaTheme="minorEastAsia" w:hAnsi="Arial" w:cs="Arial"/>
          <w:i w:val="0"/>
          <w:color w:val="000000" w:themeColor="text1"/>
          <w:sz w:val="20"/>
          <w:szCs w:val="20"/>
          <w:lang w:eastAsia="en-US"/>
        </w:rPr>
      </w:pPr>
      <w:r w:rsidRPr="00574AA2">
        <w:rPr>
          <w:rFonts w:ascii="Arial" w:eastAsiaTheme="minorEastAsia" w:hAnsi="Arial" w:cs="Arial"/>
          <w:i w:val="0"/>
          <w:color w:val="000000" w:themeColor="text1"/>
          <w:sz w:val="20"/>
          <w:szCs w:val="20"/>
          <w:lang w:eastAsia="en-US"/>
        </w:rPr>
        <w:t>protoplasma, ADN y nucleó</w:t>
      </w:r>
    </w:p>
    <w:p w:rsidR="00574AA2" w:rsidRDefault="00574AA2" w:rsidP="008E272F">
      <w:pPr>
        <w:autoSpaceDE w:val="0"/>
        <w:autoSpaceDN w:val="0"/>
        <w:adjustRightInd w:val="0"/>
        <w:spacing w:after="0" w:line="240" w:lineRule="auto"/>
        <w:ind w:left="720"/>
        <w:jc w:val="both"/>
        <w:rPr>
          <w:rFonts w:ascii="Arial" w:eastAsia="Calibri" w:hAnsi="Arial" w:cs="Arial"/>
          <w:sz w:val="20"/>
          <w:szCs w:val="20"/>
          <w:lang w:val="es-CO"/>
        </w:rPr>
      </w:pPr>
    </w:p>
    <w:p w:rsidR="00574AA2" w:rsidRPr="006D4FC8" w:rsidRDefault="006D4FC8" w:rsidP="008E272F">
      <w:pPr>
        <w:autoSpaceDE w:val="0"/>
        <w:autoSpaceDN w:val="0"/>
        <w:adjustRightInd w:val="0"/>
        <w:spacing w:after="0" w:line="240" w:lineRule="auto"/>
        <w:ind w:left="720"/>
        <w:jc w:val="both"/>
        <w:rPr>
          <w:rFonts w:ascii="Arial" w:eastAsia="Calibri" w:hAnsi="Arial" w:cs="Arial"/>
          <w:b/>
          <w:bCs/>
          <w:sz w:val="20"/>
          <w:szCs w:val="20"/>
          <w:lang w:val="es-CO"/>
        </w:rPr>
      </w:pPr>
      <w:r w:rsidRPr="006D4FC8">
        <w:rPr>
          <w:rFonts w:ascii="Arial" w:eastAsia="Calibri" w:hAnsi="Arial" w:cs="Arial"/>
          <w:b/>
          <w:bCs/>
          <w:sz w:val="20"/>
          <w:szCs w:val="20"/>
          <w:lang w:val="es-CO"/>
        </w:rPr>
        <w:t>TEST DE SAIDA</w:t>
      </w:r>
    </w:p>
    <w:p w:rsidR="00574AA2" w:rsidRDefault="00574AA2" w:rsidP="008E272F">
      <w:pPr>
        <w:autoSpaceDE w:val="0"/>
        <w:autoSpaceDN w:val="0"/>
        <w:adjustRightInd w:val="0"/>
        <w:spacing w:after="0" w:line="240" w:lineRule="auto"/>
        <w:ind w:left="720"/>
        <w:jc w:val="both"/>
        <w:rPr>
          <w:rFonts w:ascii="Arial" w:eastAsia="Calibri" w:hAnsi="Arial" w:cs="Arial"/>
          <w:sz w:val="20"/>
          <w:szCs w:val="20"/>
          <w:lang w:val="es-CO"/>
        </w:rPr>
      </w:pPr>
    </w:p>
    <w:p w:rsidR="006D4FC8" w:rsidRPr="00360E9D" w:rsidRDefault="00360E9D" w:rsidP="00360E9D">
      <w:pPr>
        <w:pStyle w:val="Prrafodelista"/>
        <w:widowControl w:val="0"/>
        <w:numPr>
          <w:ilvl w:val="2"/>
          <w:numId w:val="28"/>
        </w:numPr>
        <w:autoSpaceDE w:val="0"/>
        <w:autoSpaceDN w:val="0"/>
        <w:adjustRightInd w:val="0"/>
        <w:spacing w:after="0" w:line="240" w:lineRule="auto"/>
        <w:jc w:val="both"/>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sí</w:t>
      </w:r>
      <w:r w:rsidR="006D4FC8" w:rsidRPr="00360E9D">
        <w:rPr>
          <w:rFonts w:ascii="Arial" w:eastAsia="Times New Roman" w:hAnsi="Arial" w:cs="Arial"/>
          <w:iCs/>
          <w:sz w:val="20"/>
          <w:szCs w:val="20"/>
          <w:lang w:val="es-CO" w:bidi="en-US"/>
        </w:rPr>
        <w:t xml:space="preserve"> le </w:t>
      </w:r>
      <w:r w:rsidRPr="00360E9D">
        <w:rPr>
          <w:rFonts w:ascii="Arial" w:eastAsia="Times New Roman" w:hAnsi="Arial" w:cs="Arial"/>
          <w:iCs/>
          <w:sz w:val="20"/>
          <w:szCs w:val="20"/>
          <w:lang w:val="es-CO" w:bidi="en-US"/>
        </w:rPr>
        <w:t>retiramos el núcleo</w:t>
      </w:r>
      <w:r w:rsidR="006D4FC8" w:rsidRPr="00360E9D">
        <w:rPr>
          <w:rFonts w:ascii="Arial" w:eastAsia="Times New Roman" w:hAnsi="Arial" w:cs="Arial"/>
          <w:iCs/>
          <w:sz w:val="20"/>
          <w:szCs w:val="20"/>
          <w:lang w:val="es-CO" w:bidi="en-US"/>
        </w:rPr>
        <w:t xml:space="preserve"> a una célula a través de una microcirugía esta </w:t>
      </w:r>
      <w:r w:rsidR="006D4FC8" w:rsidRPr="00360E9D">
        <w:rPr>
          <w:rFonts w:ascii="Arial" w:eastAsia="Times New Roman" w:hAnsi="Arial" w:cs="Arial"/>
          <w:b/>
          <w:iCs/>
          <w:sz w:val="20"/>
          <w:szCs w:val="20"/>
          <w:lang w:val="es-CO" w:bidi="en-US"/>
        </w:rPr>
        <w:t>No</w:t>
      </w:r>
      <w:r w:rsidR="006D4FC8" w:rsidRPr="00360E9D">
        <w:rPr>
          <w:rFonts w:ascii="Arial" w:eastAsia="Times New Roman" w:hAnsi="Arial" w:cs="Arial"/>
          <w:iCs/>
          <w:sz w:val="20"/>
          <w:szCs w:val="20"/>
          <w:lang w:val="es-CO" w:bidi="en-US"/>
        </w:rPr>
        <w:t xml:space="preserve"> podrá</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A. nutrirse</w:t>
      </w:r>
      <w:r w:rsidRPr="006D4FC8">
        <w:rPr>
          <w:rFonts w:ascii="Arial" w:eastAsia="Times New Roman" w:hAnsi="Arial" w:cs="Arial"/>
          <w:iCs/>
          <w:sz w:val="20"/>
          <w:szCs w:val="20"/>
          <w:lang w:val="es-CO" w:bidi="en-US"/>
        </w:rPr>
        <w:tab/>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B. reproducirse</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C. respirar</w:t>
      </w:r>
      <w:r w:rsidRPr="006D4FC8">
        <w:rPr>
          <w:rFonts w:ascii="Arial" w:eastAsia="Times New Roman" w:hAnsi="Arial" w:cs="Arial"/>
          <w:iCs/>
          <w:sz w:val="20"/>
          <w:szCs w:val="20"/>
          <w:lang w:val="es-CO" w:bidi="en-US"/>
        </w:rPr>
        <w:tab/>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D. desarrollarse</w:t>
      </w:r>
    </w:p>
    <w:p w:rsidR="00574AA2" w:rsidRPr="00360E9D" w:rsidRDefault="00574AA2" w:rsidP="008E272F">
      <w:pPr>
        <w:autoSpaceDE w:val="0"/>
        <w:autoSpaceDN w:val="0"/>
        <w:adjustRightInd w:val="0"/>
        <w:spacing w:after="0" w:line="240" w:lineRule="auto"/>
        <w:ind w:left="720"/>
        <w:jc w:val="both"/>
        <w:rPr>
          <w:rFonts w:ascii="Arial" w:eastAsia="Calibri" w:hAnsi="Arial" w:cs="Arial"/>
          <w:sz w:val="20"/>
          <w:szCs w:val="20"/>
          <w:lang w:val="es-CO"/>
        </w:rPr>
      </w:pPr>
    </w:p>
    <w:p w:rsidR="006D4FC8" w:rsidRPr="00360E9D" w:rsidRDefault="00360E9D" w:rsidP="00360E9D">
      <w:pPr>
        <w:pStyle w:val="Prrafodelista"/>
        <w:widowControl w:val="0"/>
        <w:numPr>
          <w:ilvl w:val="2"/>
          <w:numId w:val="28"/>
        </w:numPr>
        <w:autoSpaceDE w:val="0"/>
        <w:autoSpaceDN w:val="0"/>
        <w:adjustRightInd w:val="0"/>
        <w:spacing w:after="0" w:line="240" w:lineRule="auto"/>
        <w:jc w:val="both"/>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L</w:t>
      </w:r>
      <w:r w:rsidR="006D4FC8" w:rsidRPr="00360E9D">
        <w:rPr>
          <w:rFonts w:ascii="Arial" w:eastAsia="Times New Roman" w:hAnsi="Arial" w:cs="Arial"/>
          <w:iCs/>
          <w:sz w:val="20"/>
          <w:szCs w:val="20"/>
          <w:lang w:val="es-CO" w:bidi="en-US"/>
        </w:rPr>
        <w:t xml:space="preserve">a cromatina es una red de filamentos irregulares que se hacen visibles al microscopio cuando </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A. los cromosomas se están dividiendo</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B. el núcleo se separa de la membrana</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 xml:space="preserve">C. </w:t>
      </w:r>
      <w:r w:rsidR="00360E9D" w:rsidRPr="006D4FC8">
        <w:rPr>
          <w:rFonts w:ascii="Arial" w:eastAsia="Times New Roman" w:hAnsi="Arial" w:cs="Arial"/>
          <w:iCs/>
          <w:sz w:val="20"/>
          <w:szCs w:val="20"/>
          <w:lang w:val="es-CO" w:bidi="en-US"/>
        </w:rPr>
        <w:t>el celular</w:t>
      </w:r>
      <w:r w:rsidRPr="006D4FC8">
        <w:rPr>
          <w:rFonts w:ascii="Arial" w:eastAsia="Times New Roman" w:hAnsi="Arial" w:cs="Arial"/>
          <w:iCs/>
          <w:sz w:val="20"/>
          <w:szCs w:val="20"/>
          <w:lang w:val="es-CO" w:bidi="en-US"/>
        </w:rPr>
        <w:t xml:space="preserve"> </w:t>
      </w:r>
      <w:r w:rsidR="00360E9D" w:rsidRPr="006D4FC8">
        <w:rPr>
          <w:rFonts w:ascii="Arial" w:eastAsia="Times New Roman" w:hAnsi="Arial" w:cs="Arial"/>
          <w:iCs/>
          <w:sz w:val="20"/>
          <w:szCs w:val="20"/>
          <w:lang w:val="es-CO" w:bidi="en-US"/>
        </w:rPr>
        <w:t>está dividiendo</w:t>
      </w:r>
    </w:p>
    <w:p w:rsidR="006D4FC8" w:rsidRPr="006D4FC8" w:rsidRDefault="006D4FC8" w:rsidP="006D4FC8">
      <w:pPr>
        <w:widowControl w:val="0"/>
        <w:autoSpaceDE w:val="0"/>
        <w:autoSpaceDN w:val="0"/>
        <w:adjustRightInd w:val="0"/>
        <w:spacing w:after="0" w:line="240" w:lineRule="auto"/>
        <w:ind w:left="360"/>
        <w:jc w:val="both"/>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D. los genes están duplicando el ADN</w:t>
      </w:r>
    </w:p>
    <w:p w:rsidR="00574AA2" w:rsidRPr="00360E9D" w:rsidRDefault="00574AA2" w:rsidP="008E272F">
      <w:pPr>
        <w:autoSpaceDE w:val="0"/>
        <w:autoSpaceDN w:val="0"/>
        <w:adjustRightInd w:val="0"/>
        <w:spacing w:after="0" w:line="240" w:lineRule="auto"/>
        <w:ind w:left="720"/>
        <w:jc w:val="both"/>
        <w:rPr>
          <w:rFonts w:ascii="Arial" w:eastAsia="Calibri" w:hAnsi="Arial" w:cs="Arial"/>
          <w:sz w:val="20"/>
          <w:szCs w:val="20"/>
          <w:lang w:val="es-CO"/>
        </w:rPr>
      </w:pPr>
    </w:p>
    <w:p w:rsidR="006D4FC8" w:rsidRPr="00360E9D" w:rsidRDefault="006D4FC8" w:rsidP="00360E9D">
      <w:pPr>
        <w:pStyle w:val="Prrafodelista"/>
        <w:widowControl w:val="0"/>
        <w:numPr>
          <w:ilvl w:val="2"/>
          <w:numId w:val="28"/>
        </w:numPr>
        <w:autoSpaceDE w:val="0"/>
        <w:autoSpaceDN w:val="0"/>
        <w:adjustRightInd w:val="0"/>
        <w:spacing w:after="0" w:line="240" w:lineRule="auto"/>
        <w:jc w:val="both"/>
        <w:rPr>
          <w:rFonts w:ascii="Arial" w:eastAsia="Times New Roman" w:hAnsi="Arial" w:cs="Arial"/>
          <w:iCs/>
          <w:sz w:val="20"/>
          <w:szCs w:val="20"/>
          <w:lang w:val="es-CO" w:bidi="en-US"/>
        </w:rPr>
      </w:pPr>
      <w:r w:rsidRPr="00360E9D">
        <w:rPr>
          <w:rFonts w:ascii="Arial" w:eastAsia="Times New Roman" w:hAnsi="Arial" w:cs="Arial"/>
          <w:iCs/>
          <w:sz w:val="20"/>
          <w:szCs w:val="20"/>
          <w:lang w:val="es-CO" w:bidi="en-US"/>
        </w:rPr>
        <w:t xml:space="preserve">La información durante la replicación y posterior transcripción del material genético es obtenida a partir de una secuencia de </w:t>
      </w:r>
    </w:p>
    <w:p w:rsidR="006D4FC8" w:rsidRPr="006D4FC8" w:rsidRDefault="006D4FC8" w:rsidP="006D4FC8">
      <w:pPr>
        <w:spacing w:after="0" w:line="276" w:lineRule="auto"/>
        <w:ind w:left="360"/>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A. proteínas</w:t>
      </w:r>
    </w:p>
    <w:p w:rsidR="006D4FC8" w:rsidRPr="006D4FC8" w:rsidRDefault="006D4FC8" w:rsidP="006D4FC8">
      <w:pPr>
        <w:spacing w:after="0" w:line="276" w:lineRule="auto"/>
        <w:ind w:left="360"/>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B. nucleótidos</w:t>
      </w:r>
    </w:p>
    <w:p w:rsidR="006D4FC8" w:rsidRPr="006D4FC8" w:rsidRDefault="006D4FC8" w:rsidP="006D4FC8">
      <w:pPr>
        <w:spacing w:after="0" w:line="276" w:lineRule="auto"/>
        <w:ind w:left="360"/>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C. cromatina</w:t>
      </w:r>
    </w:p>
    <w:p w:rsidR="006D4FC8" w:rsidRPr="006D4FC8" w:rsidRDefault="006D4FC8" w:rsidP="006D4FC8">
      <w:pPr>
        <w:spacing w:after="0" w:line="276" w:lineRule="auto"/>
        <w:ind w:left="360"/>
        <w:rPr>
          <w:rFonts w:ascii="Arial" w:eastAsia="Times New Roman" w:hAnsi="Arial" w:cs="Arial"/>
          <w:iCs/>
          <w:sz w:val="20"/>
          <w:szCs w:val="20"/>
          <w:lang w:val="es-CO" w:bidi="en-US"/>
        </w:rPr>
      </w:pPr>
      <w:r w:rsidRPr="006D4FC8">
        <w:rPr>
          <w:rFonts w:ascii="Arial" w:eastAsia="Times New Roman" w:hAnsi="Arial" w:cs="Arial"/>
          <w:iCs/>
          <w:sz w:val="20"/>
          <w:szCs w:val="20"/>
          <w:lang w:val="es-CO" w:bidi="en-US"/>
        </w:rPr>
        <w:t>D. cromosomas</w:t>
      </w:r>
    </w:p>
    <w:p w:rsidR="00574AA2" w:rsidRDefault="002D7476" w:rsidP="008E272F">
      <w:pPr>
        <w:autoSpaceDE w:val="0"/>
        <w:autoSpaceDN w:val="0"/>
        <w:adjustRightInd w:val="0"/>
        <w:spacing w:after="0" w:line="240" w:lineRule="auto"/>
        <w:ind w:left="720"/>
        <w:jc w:val="both"/>
        <w:rPr>
          <w:rFonts w:ascii="Arial" w:eastAsia="Calibri" w:hAnsi="Arial" w:cs="Arial"/>
          <w:sz w:val="20"/>
          <w:szCs w:val="20"/>
          <w:lang w:val="es-CO"/>
        </w:rPr>
      </w:pPr>
      <w:r>
        <w:rPr>
          <w:noProof/>
        </w:rPr>
        <w:drawing>
          <wp:anchor distT="0" distB="0" distL="114300" distR="114300" simplePos="0" relativeHeight="251683840" behindDoc="0" locked="0" layoutInCell="1" allowOverlap="1" wp14:anchorId="490CF9A9" wp14:editId="11D29859">
            <wp:simplePos x="0" y="0"/>
            <wp:positionH relativeFrom="column">
              <wp:posOffset>247650</wp:posOffset>
            </wp:positionH>
            <wp:positionV relativeFrom="paragraph">
              <wp:posOffset>62230</wp:posOffset>
            </wp:positionV>
            <wp:extent cx="2665095" cy="2957195"/>
            <wp:effectExtent l="0" t="0" r="1905" b="0"/>
            <wp:wrapSquare wrapText="bothSides"/>
            <wp:docPr id="23" name="Imagen 23" descr="Resultado de imagen de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AD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09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rsidR="00360E9D" w:rsidRPr="00360E9D" w:rsidRDefault="00360E9D" w:rsidP="00360E9D">
      <w:pPr>
        <w:pStyle w:val="Prrafodelista"/>
        <w:numPr>
          <w:ilvl w:val="2"/>
          <w:numId w:val="28"/>
        </w:numPr>
        <w:spacing w:after="0" w:line="240" w:lineRule="auto"/>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 xml:space="preserve">El ADN es una molécula que permite almacenar y transmitir el carácter hereditario de generación en generación debido a </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A.  la estructura de doble hélice en espiral</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B.  la unión de sus bases -puentes de hidrogeno</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C.  las secuencias de sus bases nitrogenadas</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D. la conformación de nucleótidos</w:t>
      </w:r>
    </w:p>
    <w:p w:rsidR="00360E9D" w:rsidRPr="00360E9D" w:rsidRDefault="00360E9D" w:rsidP="00360E9D">
      <w:pPr>
        <w:spacing w:after="0" w:line="240" w:lineRule="auto"/>
        <w:jc w:val="both"/>
        <w:rPr>
          <w:rFonts w:ascii="Arial" w:eastAsia="Times New Roman" w:hAnsi="Arial" w:cs="Arial"/>
          <w:sz w:val="20"/>
          <w:szCs w:val="20"/>
          <w:lang w:val="es-CO" w:eastAsia="es-CO"/>
        </w:rPr>
      </w:pPr>
    </w:p>
    <w:p w:rsidR="00360E9D" w:rsidRPr="00360E9D" w:rsidRDefault="00360E9D" w:rsidP="00360E9D">
      <w:pPr>
        <w:pStyle w:val="Prrafodelista"/>
        <w:numPr>
          <w:ilvl w:val="2"/>
          <w:numId w:val="28"/>
        </w:numPr>
        <w:spacing w:after="0" w:line="240" w:lineRule="auto"/>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El cambio en la secuencia de bases nitrogenadas o código genético conocido cono tripleta o codón origina nuevas especies por</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A.  adaptación</w:t>
      </w:r>
      <w:r w:rsidRPr="00360E9D">
        <w:rPr>
          <w:rFonts w:ascii="Arial" w:eastAsia="Times New Roman" w:hAnsi="Arial" w:cs="Arial"/>
          <w:sz w:val="20"/>
          <w:szCs w:val="20"/>
          <w:lang w:val="es-CO" w:eastAsia="es-CO"/>
        </w:rPr>
        <w:tab/>
        <w:t>B.  reproducción</w:t>
      </w:r>
    </w:p>
    <w:p w:rsidR="00360E9D" w:rsidRPr="00360E9D" w:rsidRDefault="00360E9D" w:rsidP="00360E9D">
      <w:pPr>
        <w:spacing w:after="0" w:line="240" w:lineRule="auto"/>
        <w:ind w:left="360"/>
        <w:jc w:val="both"/>
        <w:rPr>
          <w:rFonts w:ascii="Arial" w:eastAsia="Times New Roman" w:hAnsi="Arial" w:cs="Arial"/>
          <w:sz w:val="20"/>
          <w:szCs w:val="20"/>
          <w:lang w:val="es-CO" w:eastAsia="es-CO"/>
        </w:rPr>
      </w:pPr>
      <w:r w:rsidRPr="00360E9D">
        <w:rPr>
          <w:rFonts w:ascii="Arial" w:eastAsia="Times New Roman" w:hAnsi="Arial" w:cs="Arial"/>
          <w:sz w:val="20"/>
          <w:szCs w:val="20"/>
          <w:lang w:val="es-CO" w:eastAsia="es-CO"/>
        </w:rPr>
        <w:t>C.  replicación</w:t>
      </w:r>
      <w:r w:rsidRPr="00360E9D">
        <w:rPr>
          <w:rFonts w:ascii="Arial" w:eastAsia="Times New Roman" w:hAnsi="Arial" w:cs="Arial"/>
          <w:sz w:val="20"/>
          <w:szCs w:val="20"/>
          <w:lang w:val="es-CO" w:eastAsia="es-CO"/>
        </w:rPr>
        <w:tab/>
        <w:t xml:space="preserve">D.  </w:t>
      </w:r>
      <w:proofErr w:type="gramStart"/>
      <w:r w:rsidRPr="00360E9D">
        <w:rPr>
          <w:rFonts w:ascii="Arial" w:eastAsia="Times New Roman" w:hAnsi="Arial" w:cs="Arial"/>
          <w:sz w:val="20"/>
          <w:szCs w:val="20"/>
          <w:lang w:val="es-CO" w:eastAsia="es-CO"/>
        </w:rPr>
        <w:t>mutación</w:t>
      </w:r>
      <w:proofErr w:type="gramEnd"/>
    </w:p>
    <w:p w:rsidR="00360E9D" w:rsidRPr="00360E9D" w:rsidRDefault="00360E9D" w:rsidP="00360E9D">
      <w:pPr>
        <w:spacing w:after="0" w:line="240" w:lineRule="auto"/>
        <w:jc w:val="both"/>
        <w:rPr>
          <w:rFonts w:ascii="Arial" w:eastAsia="Times New Roman" w:hAnsi="Arial" w:cs="Arial"/>
          <w:sz w:val="20"/>
          <w:szCs w:val="20"/>
          <w:lang w:val="es-CO" w:eastAsia="es-CO"/>
        </w:rPr>
      </w:pPr>
    </w:p>
    <w:p w:rsidR="00574AA2" w:rsidRPr="00266E8D" w:rsidRDefault="00574AA2" w:rsidP="004375F7">
      <w:pPr>
        <w:autoSpaceDE w:val="0"/>
        <w:autoSpaceDN w:val="0"/>
        <w:adjustRightInd w:val="0"/>
        <w:spacing w:after="0" w:line="240" w:lineRule="auto"/>
        <w:contextualSpacing/>
        <w:jc w:val="both"/>
        <w:rPr>
          <w:rFonts w:ascii="Arial" w:eastAsia="Calibri" w:hAnsi="Arial" w:cs="Arial"/>
          <w:sz w:val="20"/>
          <w:szCs w:val="20"/>
          <w:lang w:val="es-CO"/>
        </w:rPr>
      </w:pPr>
    </w:p>
    <w:sectPr w:rsidR="00574AA2" w:rsidRPr="00266E8D" w:rsidSect="004375F7">
      <w:pgSz w:w="12240" w:h="18720" w:code="41"/>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MGLAM+Verdana">
    <w:altName w:val="Verdana"/>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0211.625">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C72"/>
    <w:multiLevelType w:val="hybridMultilevel"/>
    <w:tmpl w:val="4CDAC442"/>
    <w:lvl w:ilvl="0" w:tplc="D46CD022">
      <w:start w:val="1"/>
      <w:numFmt w:val="upperLetter"/>
      <w:lvlText w:val="%1."/>
      <w:lvlJc w:val="left"/>
      <w:pPr>
        <w:ind w:left="786" w:hanging="360"/>
      </w:pPr>
      <w:rPr>
        <w:rFonts w:asciiTheme="minorHAnsi" w:eastAsia="Times New Roman" w:hAnsiTheme="minorHAnsi" w:cstheme="minorHAnsi" w:hint="default"/>
      </w:rPr>
    </w:lvl>
    <w:lvl w:ilvl="1" w:tplc="240A0019">
      <w:start w:val="1"/>
      <w:numFmt w:val="lowerLetter"/>
      <w:lvlText w:val="%2."/>
      <w:lvlJc w:val="left"/>
      <w:pPr>
        <w:ind w:left="1223" w:hanging="360"/>
      </w:pPr>
    </w:lvl>
    <w:lvl w:ilvl="2" w:tplc="240A001B">
      <w:start w:val="1"/>
      <w:numFmt w:val="lowerRoman"/>
      <w:lvlText w:val="%3."/>
      <w:lvlJc w:val="right"/>
      <w:pPr>
        <w:ind w:left="1943" w:hanging="180"/>
      </w:pPr>
    </w:lvl>
    <w:lvl w:ilvl="3" w:tplc="240A000F" w:tentative="1">
      <w:start w:val="1"/>
      <w:numFmt w:val="decimal"/>
      <w:lvlText w:val="%4."/>
      <w:lvlJc w:val="left"/>
      <w:pPr>
        <w:ind w:left="2663" w:hanging="360"/>
      </w:pPr>
    </w:lvl>
    <w:lvl w:ilvl="4" w:tplc="240A0019" w:tentative="1">
      <w:start w:val="1"/>
      <w:numFmt w:val="lowerLetter"/>
      <w:lvlText w:val="%5."/>
      <w:lvlJc w:val="left"/>
      <w:pPr>
        <w:ind w:left="3383" w:hanging="360"/>
      </w:pPr>
    </w:lvl>
    <w:lvl w:ilvl="5" w:tplc="240A001B" w:tentative="1">
      <w:start w:val="1"/>
      <w:numFmt w:val="lowerRoman"/>
      <w:lvlText w:val="%6."/>
      <w:lvlJc w:val="right"/>
      <w:pPr>
        <w:ind w:left="4103" w:hanging="180"/>
      </w:pPr>
    </w:lvl>
    <w:lvl w:ilvl="6" w:tplc="240A000F" w:tentative="1">
      <w:start w:val="1"/>
      <w:numFmt w:val="decimal"/>
      <w:lvlText w:val="%7."/>
      <w:lvlJc w:val="left"/>
      <w:pPr>
        <w:ind w:left="4823" w:hanging="360"/>
      </w:pPr>
    </w:lvl>
    <w:lvl w:ilvl="7" w:tplc="240A0019" w:tentative="1">
      <w:start w:val="1"/>
      <w:numFmt w:val="lowerLetter"/>
      <w:lvlText w:val="%8."/>
      <w:lvlJc w:val="left"/>
      <w:pPr>
        <w:ind w:left="5543" w:hanging="360"/>
      </w:pPr>
    </w:lvl>
    <w:lvl w:ilvl="8" w:tplc="240A001B" w:tentative="1">
      <w:start w:val="1"/>
      <w:numFmt w:val="lowerRoman"/>
      <w:lvlText w:val="%9."/>
      <w:lvlJc w:val="right"/>
      <w:pPr>
        <w:ind w:left="6263" w:hanging="180"/>
      </w:pPr>
    </w:lvl>
  </w:abstractNum>
  <w:abstractNum w:abstractNumId="1">
    <w:nsid w:val="01D213D6"/>
    <w:multiLevelType w:val="hybridMultilevel"/>
    <w:tmpl w:val="CAF6C464"/>
    <w:lvl w:ilvl="0" w:tplc="7F4AC24E">
      <w:start w:val="1"/>
      <w:numFmt w:val="upp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A34FAF"/>
    <w:multiLevelType w:val="hybridMultilevel"/>
    <w:tmpl w:val="2A6A76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0A1C59"/>
    <w:multiLevelType w:val="hybridMultilevel"/>
    <w:tmpl w:val="82625FF4"/>
    <w:lvl w:ilvl="0" w:tplc="240A0015">
      <w:start w:val="1"/>
      <w:numFmt w:val="upperLetter"/>
      <w:lvlText w:val="%1."/>
      <w:lvlJc w:val="left"/>
      <w:pPr>
        <w:ind w:left="671" w:hanging="360"/>
      </w:pPr>
      <w:rPr>
        <w:rFonts w:hint="default"/>
      </w:rPr>
    </w:lvl>
    <w:lvl w:ilvl="1" w:tplc="240A0019">
      <w:start w:val="1"/>
      <w:numFmt w:val="upperLetter"/>
      <w:lvlText w:val="%2."/>
      <w:lvlJc w:val="left"/>
      <w:pPr>
        <w:ind w:left="1367" w:hanging="630"/>
      </w:pPr>
      <w:rPr>
        <w:rFonts w:ascii="Calibri" w:eastAsia="Times New Roman" w:hAnsi="Calibri" w:cs="Calibri" w:hint="default"/>
        <w:b w:val="0"/>
      </w:rPr>
    </w:lvl>
    <w:lvl w:ilvl="2" w:tplc="240A001B">
      <w:start w:val="1"/>
      <w:numFmt w:val="decimal"/>
      <w:lvlText w:val="%3."/>
      <w:lvlJc w:val="left"/>
      <w:pPr>
        <w:ind w:left="671" w:hanging="360"/>
      </w:pPr>
      <w:rPr>
        <w:rFonts w:hint="default"/>
      </w:rPr>
    </w:lvl>
    <w:lvl w:ilvl="3" w:tplc="240A000F" w:tentative="1">
      <w:start w:val="1"/>
      <w:numFmt w:val="decimal"/>
      <w:lvlText w:val="%4."/>
      <w:lvlJc w:val="left"/>
      <w:pPr>
        <w:ind w:left="3191" w:hanging="360"/>
      </w:pPr>
    </w:lvl>
    <w:lvl w:ilvl="4" w:tplc="240A0019" w:tentative="1">
      <w:start w:val="1"/>
      <w:numFmt w:val="lowerLetter"/>
      <w:lvlText w:val="%5."/>
      <w:lvlJc w:val="left"/>
      <w:pPr>
        <w:ind w:left="3911" w:hanging="360"/>
      </w:pPr>
    </w:lvl>
    <w:lvl w:ilvl="5" w:tplc="240A001B" w:tentative="1">
      <w:start w:val="1"/>
      <w:numFmt w:val="lowerRoman"/>
      <w:lvlText w:val="%6."/>
      <w:lvlJc w:val="right"/>
      <w:pPr>
        <w:ind w:left="4631" w:hanging="180"/>
      </w:pPr>
    </w:lvl>
    <w:lvl w:ilvl="6" w:tplc="240A000F" w:tentative="1">
      <w:start w:val="1"/>
      <w:numFmt w:val="decimal"/>
      <w:lvlText w:val="%7."/>
      <w:lvlJc w:val="left"/>
      <w:pPr>
        <w:ind w:left="5351" w:hanging="360"/>
      </w:pPr>
    </w:lvl>
    <w:lvl w:ilvl="7" w:tplc="240A0019" w:tentative="1">
      <w:start w:val="1"/>
      <w:numFmt w:val="lowerLetter"/>
      <w:lvlText w:val="%8."/>
      <w:lvlJc w:val="left"/>
      <w:pPr>
        <w:ind w:left="6071" w:hanging="360"/>
      </w:pPr>
    </w:lvl>
    <w:lvl w:ilvl="8" w:tplc="240A001B" w:tentative="1">
      <w:start w:val="1"/>
      <w:numFmt w:val="lowerRoman"/>
      <w:lvlText w:val="%9."/>
      <w:lvlJc w:val="right"/>
      <w:pPr>
        <w:ind w:left="6791" w:hanging="180"/>
      </w:pPr>
    </w:lvl>
  </w:abstractNum>
  <w:abstractNum w:abstractNumId="4">
    <w:nsid w:val="094B3D2F"/>
    <w:multiLevelType w:val="hybridMultilevel"/>
    <w:tmpl w:val="28860856"/>
    <w:lvl w:ilvl="0" w:tplc="1916A120">
      <w:start w:val="1"/>
      <w:numFmt w:val="upperLetter"/>
      <w:lvlText w:val="%1."/>
      <w:lvlJc w:val="left"/>
      <w:pPr>
        <w:ind w:left="2770" w:hanging="360"/>
      </w:pPr>
      <w:rPr>
        <w:rFonts w:asciiTheme="minorHAnsi" w:eastAsia="Times New Roman" w:hAnsiTheme="minorHAnsi" w:cstheme="minorHAnsi" w:hint="default"/>
      </w:rPr>
    </w:lvl>
    <w:lvl w:ilvl="1" w:tplc="98962E3A">
      <w:start w:val="1"/>
      <w:numFmt w:val="upperLetter"/>
      <w:lvlText w:val="%2."/>
      <w:lvlJc w:val="left"/>
      <w:pPr>
        <w:ind w:left="3466" w:hanging="630"/>
      </w:pPr>
      <w:rPr>
        <w:rFonts w:ascii="Calibri" w:eastAsia="Times New Roman" w:hAnsi="Calibri" w:cs="Calibri" w:hint="default"/>
        <w:b w:val="0"/>
      </w:rPr>
    </w:lvl>
    <w:lvl w:ilvl="2" w:tplc="AF9C7E26">
      <w:start w:val="1"/>
      <w:numFmt w:val="decimal"/>
      <w:lvlText w:val="%3."/>
      <w:lvlJc w:val="left"/>
      <w:pPr>
        <w:ind w:left="2770" w:hanging="360"/>
      </w:pPr>
      <w:rPr>
        <w:rFonts w:hint="default"/>
      </w:rPr>
    </w:lvl>
    <w:lvl w:ilvl="3" w:tplc="240A000F" w:tentative="1">
      <w:start w:val="1"/>
      <w:numFmt w:val="decimal"/>
      <w:lvlText w:val="%4."/>
      <w:lvlJc w:val="left"/>
      <w:pPr>
        <w:ind w:left="5290" w:hanging="360"/>
      </w:pPr>
    </w:lvl>
    <w:lvl w:ilvl="4" w:tplc="240A0019" w:tentative="1">
      <w:start w:val="1"/>
      <w:numFmt w:val="lowerLetter"/>
      <w:lvlText w:val="%5."/>
      <w:lvlJc w:val="left"/>
      <w:pPr>
        <w:ind w:left="6010" w:hanging="360"/>
      </w:pPr>
    </w:lvl>
    <w:lvl w:ilvl="5" w:tplc="240A001B" w:tentative="1">
      <w:start w:val="1"/>
      <w:numFmt w:val="lowerRoman"/>
      <w:lvlText w:val="%6."/>
      <w:lvlJc w:val="right"/>
      <w:pPr>
        <w:ind w:left="6730" w:hanging="180"/>
      </w:pPr>
    </w:lvl>
    <w:lvl w:ilvl="6" w:tplc="240A000F" w:tentative="1">
      <w:start w:val="1"/>
      <w:numFmt w:val="decimal"/>
      <w:lvlText w:val="%7."/>
      <w:lvlJc w:val="left"/>
      <w:pPr>
        <w:ind w:left="7450" w:hanging="360"/>
      </w:pPr>
    </w:lvl>
    <w:lvl w:ilvl="7" w:tplc="240A0019" w:tentative="1">
      <w:start w:val="1"/>
      <w:numFmt w:val="lowerLetter"/>
      <w:lvlText w:val="%8."/>
      <w:lvlJc w:val="left"/>
      <w:pPr>
        <w:ind w:left="8170" w:hanging="360"/>
      </w:pPr>
    </w:lvl>
    <w:lvl w:ilvl="8" w:tplc="240A001B" w:tentative="1">
      <w:start w:val="1"/>
      <w:numFmt w:val="lowerRoman"/>
      <w:lvlText w:val="%9."/>
      <w:lvlJc w:val="right"/>
      <w:pPr>
        <w:ind w:left="8890" w:hanging="180"/>
      </w:pPr>
    </w:lvl>
  </w:abstractNum>
  <w:abstractNum w:abstractNumId="5">
    <w:nsid w:val="09606983"/>
    <w:multiLevelType w:val="hybridMultilevel"/>
    <w:tmpl w:val="067E587E"/>
    <w:lvl w:ilvl="0" w:tplc="72AEF400">
      <w:start w:val="1"/>
      <w:numFmt w:val="upperLetter"/>
      <w:lvlText w:val="%1."/>
      <w:lvlJc w:val="left"/>
      <w:pPr>
        <w:ind w:left="786" w:hanging="360"/>
      </w:pPr>
      <w:rPr>
        <w:rFonts w:asciiTheme="minorHAnsi" w:eastAsia="Times New Roman" w:hAnsiTheme="minorHAnsi" w:cstheme="minorHAnsi" w:hint="default"/>
      </w:rPr>
    </w:lvl>
    <w:lvl w:ilvl="1" w:tplc="98962E3A">
      <w:start w:val="1"/>
      <w:numFmt w:val="upperLetter"/>
      <w:lvlText w:val="%2."/>
      <w:lvlJc w:val="left"/>
      <w:pPr>
        <w:ind w:left="1482" w:hanging="630"/>
      </w:pPr>
      <w:rPr>
        <w:rFonts w:ascii="Calibri" w:eastAsia="Times New Roman" w:hAnsi="Calibri" w:cs="Calibri" w:hint="default"/>
        <w:b w:val="0"/>
      </w:rPr>
    </w:lvl>
    <w:lvl w:ilvl="2" w:tplc="AF9C7E26">
      <w:start w:val="1"/>
      <w:numFmt w:val="decimal"/>
      <w:lvlText w:val="%3."/>
      <w:lvlJc w:val="left"/>
      <w:pPr>
        <w:ind w:left="786" w:hanging="360"/>
      </w:pPr>
      <w:rPr>
        <w:rFonts w:hint="default"/>
      </w:r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6">
    <w:nsid w:val="09CD37EE"/>
    <w:multiLevelType w:val="hybridMultilevel"/>
    <w:tmpl w:val="1750DC7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0D7A2757"/>
    <w:multiLevelType w:val="hybridMultilevel"/>
    <w:tmpl w:val="0D1070C4"/>
    <w:lvl w:ilvl="0" w:tplc="AF9C7E26">
      <w:start w:val="1"/>
      <w:numFmt w:val="decimal"/>
      <w:lvlText w:val="%1."/>
      <w:lvlJc w:val="left"/>
      <w:pPr>
        <w:ind w:left="360" w:hanging="360"/>
      </w:pPr>
      <w:rPr>
        <w:rFonts w:hint="default"/>
      </w:rPr>
    </w:lvl>
    <w:lvl w:ilvl="1" w:tplc="240A0019">
      <w:start w:val="1"/>
      <w:numFmt w:val="lowerLetter"/>
      <w:lvlText w:val="%2."/>
      <w:lvlJc w:val="left"/>
      <w:pPr>
        <w:ind w:left="1876" w:hanging="360"/>
      </w:pPr>
    </w:lvl>
    <w:lvl w:ilvl="2" w:tplc="240A001B">
      <w:start w:val="1"/>
      <w:numFmt w:val="lowerRoman"/>
      <w:lvlText w:val="%3."/>
      <w:lvlJc w:val="right"/>
      <w:pPr>
        <w:ind w:left="2596" w:hanging="180"/>
      </w:pPr>
    </w:lvl>
    <w:lvl w:ilvl="3" w:tplc="240A000F">
      <w:start w:val="1"/>
      <w:numFmt w:val="decimal"/>
      <w:lvlText w:val="%4."/>
      <w:lvlJc w:val="left"/>
      <w:pPr>
        <w:ind w:left="3316" w:hanging="360"/>
      </w:pPr>
    </w:lvl>
    <w:lvl w:ilvl="4" w:tplc="240A0019">
      <w:start w:val="1"/>
      <w:numFmt w:val="lowerLetter"/>
      <w:lvlText w:val="%5."/>
      <w:lvlJc w:val="left"/>
      <w:pPr>
        <w:ind w:left="4036" w:hanging="360"/>
      </w:pPr>
    </w:lvl>
    <w:lvl w:ilvl="5" w:tplc="240A001B">
      <w:start w:val="1"/>
      <w:numFmt w:val="lowerRoman"/>
      <w:lvlText w:val="%6."/>
      <w:lvlJc w:val="right"/>
      <w:pPr>
        <w:ind w:left="4756" w:hanging="180"/>
      </w:pPr>
    </w:lvl>
    <w:lvl w:ilvl="6" w:tplc="240A000F">
      <w:start w:val="1"/>
      <w:numFmt w:val="decimal"/>
      <w:lvlText w:val="%7."/>
      <w:lvlJc w:val="left"/>
      <w:pPr>
        <w:ind w:left="5476" w:hanging="360"/>
      </w:pPr>
    </w:lvl>
    <w:lvl w:ilvl="7" w:tplc="240A0019">
      <w:start w:val="1"/>
      <w:numFmt w:val="lowerLetter"/>
      <w:lvlText w:val="%8."/>
      <w:lvlJc w:val="left"/>
      <w:pPr>
        <w:ind w:left="6196" w:hanging="360"/>
      </w:pPr>
    </w:lvl>
    <w:lvl w:ilvl="8" w:tplc="240A001B">
      <w:start w:val="1"/>
      <w:numFmt w:val="lowerRoman"/>
      <w:lvlText w:val="%9."/>
      <w:lvlJc w:val="right"/>
      <w:pPr>
        <w:ind w:left="6916" w:hanging="180"/>
      </w:pPr>
    </w:lvl>
  </w:abstractNum>
  <w:abstractNum w:abstractNumId="8">
    <w:nsid w:val="0FB94D8C"/>
    <w:multiLevelType w:val="hybridMultilevel"/>
    <w:tmpl w:val="89D63960"/>
    <w:lvl w:ilvl="0" w:tplc="24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3B81F04"/>
    <w:multiLevelType w:val="hybridMultilevel"/>
    <w:tmpl w:val="2FAEA76C"/>
    <w:lvl w:ilvl="0" w:tplc="AF9C7E2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791213"/>
    <w:multiLevelType w:val="hybridMultilevel"/>
    <w:tmpl w:val="64C8C4CC"/>
    <w:lvl w:ilvl="0" w:tplc="6C68316C">
      <w:start w:val="13"/>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1ED456E6"/>
    <w:multiLevelType w:val="hybridMultilevel"/>
    <w:tmpl w:val="8AFC636E"/>
    <w:lvl w:ilvl="0" w:tplc="0D48C008">
      <w:start w:val="1"/>
      <w:numFmt w:val="upperLetter"/>
      <w:lvlText w:val="%1."/>
      <w:lvlJc w:val="left"/>
      <w:pPr>
        <w:ind w:left="708" w:hanging="360"/>
      </w:pPr>
      <w:rPr>
        <w:rFonts w:hint="default"/>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12">
    <w:nsid w:val="21D47316"/>
    <w:multiLevelType w:val="hybridMultilevel"/>
    <w:tmpl w:val="F0BC238A"/>
    <w:lvl w:ilvl="0" w:tplc="98962E3A">
      <w:start w:val="1"/>
      <w:numFmt w:val="upperLetter"/>
      <w:lvlText w:val="%1."/>
      <w:lvlJc w:val="left"/>
      <w:pPr>
        <w:ind w:left="644" w:hanging="360"/>
      </w:pPr>
      <w:rPr>
        <w:rFonts w:asciiTheme="minorHAnsi" w:eastAsiaTheme="minorEastAsia" w:hAnsiTheme="minorHAnsi" w:cs="Calibri"/>
      </w:rPr>
    </w:lvl>
    <w:lvl w:ilvl="1" w:tplc="BF2C7116">
      <w:start w:val="1"/>
      <w:numFmt w:val="upperLetter"/>
      <w:lvlText w:val="%2."/>
      <w:lvlJc w:val="left"/>
      <w:pPr>
        <w:ind w:left="914" w:hanging="630"/>
      </w:pPr>
      <w:rPr>
        <w:rFonts w:hint="default"/>
        <w:b w:val="0"/>
      </w:rPr>
    </w:lvl>
    <w:lvl w:ilvl="2" w:tplc="B05E9062">
      <w:start w:val="1"/>
      <w:numFmt w:val="decimal"/>
      <w:lvlText w:val="%3."/>
      <w:lvlJc w:val="left"/>
      <w:pPr>
        <w:ind w:left="360" w:hanging="360"/>
      </w:pPr>
      <w:rPr>
        <w:rFonts w:hint="default"/>
        <w:b w:val="0"/>
      </w:rPr>
    </w:lvl>
    <w:lvl w:ilvl="3" w:tplc="E27EA6C8">
      <w:start w:val="4"/>
      <w:numFmt w:val="lowerLetter"/>
      <w:lvlText w:val="%4."/>
      <w:lvlJc w:val="left"/>
      <w:pPr>
        <w:ind w:left="3240" w:hanging="360"/>
      </w:pPr>
      <w:rPr>
        <w:rFonts w:hint="default"/>
      </w:r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26F54770"/>
    <w:multiLevelType w:val="hybridMultilevel"/>
    <w:tmpl w:val="057832D4"/>
    <w:lvl w:ilvl="0" w:tplc="98962E3A">
      <w:start w:val="1"/>
      <w:numFmt w:val="upperLetter"/>
      <w:lvlText w:val="%1."/>
      <w:lvlJc w:val="left"/>
      <w:pPr>
        <w:ind w:left="786" w:hanging="360"/>
      </w:pPr>
      <w:rPr>
        <w:rFonts w:asciiTheme="minorHAnsi" w:eastAsiaTheme="minorEastAsia" w:hAnsiTheme="minorHAnsi" w:cs="Calibri"/>
      </w:rPr>
    </w:lvl>
    <w:lvl w:ilvl="1" w:tplc="BF2C7116">
      <w:start w:val="1"/>
      <w:numFmt w:val="upperLetter"/>
      <w:lvlText w:val="%2."/>
      <w:lvlJc w:val="left"/>
      <w:pPr>
        <w:ind w:left="914" w:hanging="630"/>
      </w:pPr>
      <w:rPr>
        <w:rFonts w:hint="default"/>
        <w:b w:val="0"/>
      </w:rPr>
    </w:lvl>
    <w:lvl w:ilvl="2" w:tplc="AF9C7E26">
      <w:start w:val="1"/>
      <w:numFmt w:val="decimal"/>
      <w:lvlText w:val="%3."/>
      <w:lvlJc w:val="left"/>
      <w:pPr>
        <w:ind w:left="360" w:hanging="360"/>
      </w:pPr>
      <w:rPr>
        <w:rFonts w:hint="default"/>
      </w:r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2D8D3BAB"/>
    <w:multiLevelType w:val="hybridMultilevel"/>
    <w:tmpl w:val="48B83B02"/>
    <w:lvl w:ilvl="0" w:tplc="240A0015">
      <w:start w:val="1"/>
      <w:numFmt w:val="upperLetter"/>
      <w:lvlText w:val="%1."/>
      <w:lvlJc w:val="left"/>
      <w:pPr>
        <w:ind w:left="720" w:hanging="360"/>
      </w:pPr>
    </w:lvl>
    <w:lvl w:ilvl="1" w:tplc="240A0019">
      <w:start w:val="1"/>
      <w:numFmt w:val="upperLetter"/>
      <w:lvlText w:val="%2."/>
      <w:lvlJc w:val="left"/>
      <w:pPr>
        <w:ind w:left="1440" w:hanging="360"/>
      </w:pPr>
      <w:rPr>
        <w:rFonts w:asciiTheme="minorHAnsi" w:eastAsiaTheme="minorEastAsia" w:hAnsiTheme="minorHAnsi" w:cstheme="minorBidi"/>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DBD5D5D"/>
    <w:multiLevelType w:val="hybridMultilevel"/>
    <w:tmpl w:val="48B83B02"/>
    <w:lvl w:ilvl="0" w:tplc="81309A68">
      <w:start w:val="1"/>
      <w:numFmt w:val="upperLetter"/>
      <w:lvlText w:val="%1."/>
      <w:lvlJc w:val="left"/>
      <w:pPr>
        <w:ind w:left="720" w:hanging="360"/>
      </w:pPr>
    </w:lvl>
    <w:lvl w:ilvl="1" w:tplc="017A2608">
      <w:start w:val="1"/>
      <w:numFmt w:val="upperLetter"/>
      <w:lvlText w:val="%2."/>
      <w:lvlJc w:val="left"/>
      <w:pPr>
        <w:ind w:left="1440" w:hanging="360"/>
      </w:pPr>
      <w:rPr>
        <w:rFonts w:asciiTheme="minorHAnsi" w:eastAsiaTheme="minorEastAsia" w:hAnsiTheme="minorHAnsi" w:cstheme="minorBidi"/>
      </w:rPr>
    </w:lvl>
    <w:lvl w:ilvl="2" w:tplc="539E5E0A">
      <w:start w:val="1"/>
      <w:numFmt w:val="lowerRoman"/>
      <w:lvlText w:val="%3."/>
      <w:lvlJc w:val="right"/>
      <w:pPr>
        <w:ind w:left="2160" w:hanging="180"/>
      </w:pPr>
    </w:lvl>
    <w:lvl w:ilvl="3" w:tplc="102E2862" w:tentative="1">
      <w:start w:val="1"/>
      <w:numFmt w:val="decimal"/>
      <w:lvlText w:val="%4."/>
      <w:lvlJc w:val="left"/>
      <w:pPr>
        <w:ind w:left="2880" w:hanging="360"/>
      </w:pPr>
    </w:lvl>
    <w:lvl w:ilvl="4" w:tplc="B554E388" w:tentative="1">
      <w:start w:val="1"/>
      <w:numFmt w:val="lowerLetter"/>
      <w:lvlText w:val="%5."/>
      <w:lvlJc w:val="left"/>
      <w:pPr>
        <w:ind w:left="3600" w:hanging="360"/>
      </w:pPr>
    </w:lvl>
    <w:lvl w:ilvl="5" w:tplc="73969E66" w:tentative="1">
      <w:start w:val="1"/>
      <w:numFmt w:val="lowerRoman"/>
      <w:lvlText w:val="%6."/>
      <w:lvlJc w:val="right"/>
      <w:pPr>
        <w:ind w:left="4320" w:hanging="180"/>
      </w:pPr>
    </w:lvl>
    <w:lvl w:ilvl="6" w:tplc="40405D82" w:tentative="1">
      <w:start w:val="1"/>
      <w:numFmt w:val="decimal"/>
      <w:lvlText w:val="%7."/>
      <w:lvlJc w:val="left"/>
      <w:pPr>
        <w:ind w:left="5040" w:hanging="360"/>
      </w:pPr>
    </w:lvl>
    <w:lvl w:ilvl="7" w:tplc="B9F0E63A" w:tentative="1">
      <w:start w:val="1"/>
      <w:numFmt w:val="lowerLetter"/>
      <w:lvlText w:val="%8."/>
      <w:lvlJc w:val="left"/>
      <w:pPr>
        <w:ind w:left="5760" w:hanging="360"/>
      </w:pPr>
    </w:lvl>
    <w:lvl w:ilvl="8" w:tplc="E5A0D250" w:tentative="1">
      <w:start w:val="1"/>
      <w:numFmt w:val="lowerRoman"/>
      <w:lvlText w:val="%9."/>
      <w:lvlJc w:val="right"/>
      <w:pPr>
        <w:ind w:left="6480" w:hanging="180"/>
      </w:pPr>
    </w:lvl>
  </w:abstractNum>
  <w:abstractNum w:abstractNumId="16">
    <w:nsid w:val="3197275E"/>
    <w:multiLevelType w:val="hybridMultilevel"/>
    <w:tmpl w:val="AF0E5AEC"/>
    <w:lvl w:ilvl="0" w:tplc="240A0015">
      <w:start w:val="1"/>
      <w:numFmt w:val="upperLetter"/>
      <w:lvlText w:val="%1."/>
      <w:lvlJc w:val="left"/>
      <w:pPr>
        <w:ind w:left="720" w:hanging="360"/>
      </w:pPr>
    </w:lvl>
    <w:lvl w:ilvl="1" w:tplc="9096459C">
      <w:start w:val="1"/>
      <w:numFmt w:val="upperLetter"/>
      <w:lvlText w:val="%2."/>
      <w:lvlJc w:val="left"/>
      <w:pPr>
        <w:ind w:left="1440" w:hanging="360"/>
      </w:pPr>
      <w:rPr>
        <w:rFonts w:ascii="Arial" w:eastAsiaTheme="minorEastAsia"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C36EC0"/>
    <w:multiLevelType w:val="hybridMultilevel"/>
    <w:tmpl w:val="0B60D3A6"/>
    <w:lvl w:ilvl="0" w:tplc="240A0015">
      <w:start w:val="1"/>
      <w:numFmt w:val="upperLetter"/>
      <w:lvlText w:val="%1."/>
      <w:lvlJc w:val="left"/>
      <w:pPr>
        <w:ind w:left="2770" w:hanging="360"/>
      </w:pPr>
      <w:rPr>
        <w:rFonts w:hint="default"/>
      </w:rPr>
    </w:lvl>
    <w:lvl w:ilvl="1" w:tplc="98962E3A">
      <w:start w:val="1"/>
      <w:numFmt w:val="upperLetter"/>
      <w:lvlText w:val="%2."/>
      <w:lvlJc w:val="left"/>
      <w:pPr>
        <w:ind w:left="3466" w:hanging="630"/>
      </w:pPr>
      <w:rPr>
        <w:rFonts w:ascii="Calibri" w:eastAsia="Times New Roman" w:hAnsi="Calibri" w:cs="Calibri" w:hint="default"/>
        <w:b w:val="0"/>
      </w:rPr>
    </w:lvl>
    <w:lvl w:ilvl="2" w:tplc="AF9C7E26">
      <w:start w:val="1"/>
      <w:numFmt w:val="decimal"/>
      <w:lvlText w:val="%3."/>
      <w:lvlJc w:val="left"/>
      <w:pPr>
        <w:ind w:left="2770" w:hanging="360"/>
      </w:pPr>
      <w:rPr>
        <w:rFonts w:hint="default"/>
      </w:rPr>
    </w:lvl>
    <w:lvl w:ilvl="3" w:tplc="240A000F" w:tentative="1">
      <w:start w:val="1"/>
      <w:numFmt w:val="decimal"/>
      <w:lvlText w:val="%4."/>
      <w:lvlJc w:val="left"/>
      <w:pPr>
        <w:ind w:left="5290" w:hanging="360"/>
      </w:pPr>
    </w:lvl>
    <w:lvl w:ilvl="4" w:tplc="240A0019" w:tentative="1">
      <w:start w:val="1"/>
      <w:numFmt w:val="lowerLetter"/>
      <w:lvlText w:val="%5."/>
      <w:lvlJc w:val="left"/>
      <w:pPr>
        <w:ind w:left="6010" w:hanging="360"/>
      </w:pPr>
    </w:lvl>
    <w:lvl w:ilvl="5" w:tplc="240A001B" w:tentative="1">
      <w:start w:val="1"/>
      <w:numFmt w:val="lowerRoman"/>
      <w:lvlText w:val="%6."/>
      <w:lvlJc w:val="right"/>
      <w:pPr>
        <w:ind w:left="6730" w:hanging="180"/>
      </w:pPr>
    </w:lvl>
    <w:lvl w:ilvl="6" w:tplc="240A000F" w:tentative="1">
      <w:start w:val="1"/>
      <w:numFmt w:val="decimal"/>
      <w:lvlText w:val="%7."/>
      <w:lvlJc w:val="left"/>
      <w:pPr>
        <w:ind w:left="7450" w:hanging="360"/>
      </w:pPr>
    </w:lvl>
    <w:lvl w:ilvl="7" w:tplc="240A0019" w:tentative="1">
      <w:start w:val="1"/>
      <w:numFmt w:val="lowerLetter"/>
      <w:lvlText w:val="%8."/>
      <w:lvlJc w:val="left"/>
      <w:pPr>
        <w:ind w:left="8170" w:hanging="360"/>
      </w:pPr>
    </w:lvl>
    <w:lvl w:ilvl="8" w:tplc="240A001B" w:tentative="1">
      <w:start w:val="1"/>
      <w:numFmt w:val="lowerRoman"/>
      <w:lvlText w:val="%9."/>
      <w:lvlJc w:val="right"/>
      <w:pPr>
        <w:ind w:left="8890" w:hanging="180"/>
      </w:pPr>
    </w:lvl>
  </w:abstractNum>
  <w:abstractNum w:abstractNumId="18">
    <w:nsid w:val="3BE03CC1"/>
    <w:multiLevelType w:val="hybridMultilevel"/>
    <w:tmpl w:val="48B83B02"/>
    <w:lvl w:ilvl="0" w:tplc="81309A68">
      <w:start w:val="1"/>
      <w:numFmt w:val="upperLetter"/>
      <w:lvlText w:val="%1."/>
      <w:lvlJc w:val="left"/>
      <w:pPr>
        <w:ind w:left="720" w:hanging="360"/>
      </w:pPr>
    </w:lvl>
    <w:lvl w:ilvl="1" w:tplc="017A2608">
      <w:start w:val="1"/>
      <w:numFmt w:val="upperLetter"/>
      <w:lvlText w:val="%2."/>
      <w:lvlJc w:val="left"/>
      <w:pPr>
        <w:ind w:left="1440" w:hanging="360"/>
      </w:pPr>
      <w:rPr>
        <w:rFonts w:asciiTheme="minorHAnsi" w:eastAsiaTheme="minorEastAsia" w:hAnsiTheme="minorHAnsi" w:cstheme="minorBidi"/>
      </w:rPr>
    </w:lvl>
    <w:lvl w:ilvl="2" w:tplc="539E5E0A">
      <w:start w:val="1"/>
      <w:numFmt w:val="lowerRoman"/>
      <w:lvlText w:val="%3."/>
      <w:lvlJc w:val="right"/>
      <w:pPr>
        <w:ind w:left="2160" w:hanging="180"/>
      </w:pPr>
    </w:lvl>
    <w:lvl w:ilvl="3" w:tplc="102E2862" w:tentative="1">
      <w:start w:val="1"/>
      <w:numFmt w:val="decimal"/>
      <w:lvlText w:val="%4."/>
      <w:lvlJc w:val="left"/>
      <w:pPr>
        <w:ind w:left="2880" w:hanging="360"/>
      </w:pPr>
    </w:lvl>
    <w:lvl w:ilvl="4" w:tplc="B554E388" w:tentative="1">
      <w:start w:val="1"/>
      <w:numFmt w:val="lowerLetter"/>
      <w:lvlText w:val="%5."/>
      <w:lvlJc w:val="left"/>
      <w:pPr>
        <w:ind w:left="3600" w:hanging="360"/>
      </w:pPr>
    </w:lvl>
    <w:lvl w:ilvl="5" w:tplc="73969E66" w:tentative="1">
      <w:start w:val="1"/>
      <w:numFmt w:val="lowerRoman"/>
      <w:lvlText w:val="%6."/>
      <w:lvlJc w:val="right"/>
      <w:pPr>
        <w:ind w:left="4320" w:hanging="180"/>
      </w:pPr>
    </w:lvl>
    <w:lvl w:ilvl="6" w:tplc="40405D82" w:tentative="1">
      <w:start w:val="1"/>
      <w:numFmt w:val="decimal"/>
      <w:lvlText w:val="%7."/>
      <w:lvlJc w:val="left"/>
      <w:pPr>
        <w:ind w:left="5040" w:hanging="360"/>
      </w:pPr>
    </w:lvl>
    <w:lvl w:ilvl="7" w:tplc="B9F0E63A" w:tentative="1">
      <w:start w:val="1"/>
      <w:numFmt w:val="lowerLetter"/>
      <w:lvlText w:val="%8."/>
      <w:lvlJc w:val="left"/>
      <w:pPr>
        <w:ind w:left="5760" w:hanging="360"/>
      </w:pPr>
    </w:lvl>
    <w:lvl w:ilvl="8" w:tplc="E5A0D250" w:tentative="1">
      <w:start w:val="1"/>
      <w:numFmt w:val="lowerRoman"/>
      <w:lvlText w:val="%9."/>
      <w:lvlJc w:val="right"/>
      <w:pPr>
        <w:ind w:left="6480" w:hanging="180"/>
      </w:pPr>
    </w:lvl>
  </w:abstractNum>
  <w:abstractNum w:abstractNumId="19">
    <w:nsid w:val="3C4F6C59"/>
    <w:multiLevelType w:val="hybridMultilevel"/>
    <w:tmpl w:val="E2B02F28"/>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6EA387B"/>
    <w:multiLevelType w:val="hybridMultilevel"/>
    <w:tmpl w:val="2B6C289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47041BC3"/>
    <w:multiLevelType w:val="hybridMultilevel"/>
    <w:tmpl w:val="57F4BE74"/>
    <w:lvl w:ilvl="0" w:tplc="240A000F">
      <w:start w:val="1"/>
      <w:numFmt w:val="upperLetter"/>
      <w:lvlText w:val="%1."/>
      <w:lvlJc w:val="left"/>
      <w:pPr>
        <w:ind w:left="360" w:hanging="360"/>
      </w:pPr>
      <w:rPr>
        <w:rFonts w:asciiTheme="minorHAnsi" w:eastAsia="Times New Roman" w:hAnsiTheme="minorHAnsi" w:cstheme="minorHAnsi" w:hint="default"/>
      </w:rPr>
    </w:lvl>
    <w:lvl w:ilvl="1" w:tplc="240A0019">
      <w:start w:val="1"/>
      <w:numFmt w:val="upperLetter"/>
      <w:lvlText w:val="%2."/>
      <w:lvlJc w:val="left"/>
      <w:pPr>
        <w:ind w:left="1056" w:hanging="630"/>
      </w:pPr>
      <w:rPr>
        <w:rFonts w:ascii="Calibri" w:eastAsia="Times New Roman" w:hAnsi="Calibri" w:cs="Calibri" w:hint="default"/>
        <w:b w:val="0"/>
      </w:rPr>
    </w:lvl>
    <w:lvl w:ilvl="2" w:tplc="240A001B">
      <w:start w:val="1"/>
      <w:numFmt w:val="decimal"/>
      <w:lvlText w:val="%3."/>
      <w:lvlJc w:val="left"/>
      <w:pPr>
        <w:ind w:left="36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27B1098"/>
    <w:multiLevelType w:val="hybridMultilevel"/>
    <w:tmpl w:val="77846D22"/>
    <w:lvl w:ilvl="0" w:tplc="24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6665AF3"/>
    <w:multiLevelType w:val="hybridMultilevel"/>
    <w:tmpl w:val="EB06C884"/>
    <w:lvl w:ilvl="0" w:tplc="98962E3A">
      <w:start w:val="1"/>
      <w:numFmt w:val="upperLetter"/>
      <w:lvlText w:val="%1."/>
      <w:lvlJc w:val="left"/>
      <w:pPr>
        <w:ind w:left="644" w:hanging="360"/>
      </w:pPr>
      <w:rPr>
        <w:rFonts w:asciiTheme="minorHAnsi" w:eastAsiaTheme="minorEastAsia" w:hAnsiTheme="minorHAnsi" w:cs="Calibri"/>
      </w:rPr>
    </w:lvl>
    <w:lvl w:ilvl="1" w:tplc="BF2C7116">
      <w:start w:val="1"/>
      <w:numFmt w:val="upperLetter"/>
      <w:lvlText w:val="%2."/>
      <w:lvlJc w:val="left"/>
      <w:pPr>
        <w:ind w:left="707" w:hanging="630"/>
      </w:pPr>
      <w:rPr>
        <w:rFonts w:hint="default"/>
        <w:b w:val="0"/>
      </w:rPr>
    </w:lvl>
    <w:lvl w:ilvl="2" w:tplc="AF9C7E26">
      <w:start w:val="1"/>
      <w:numFmt w:val="decimal"/>
      <w:lvlText w:val="%3."/>
      <w:lvlJc w:val="left"/>
      <w:pPr>
        <w:ind w:left="360" w:hanging="360"/>
      </w:pPr>
      <w:rPr>
        <w:rFonts w:hint="default"/>
      </w:rPr>
    </w:lvl>
    <w:lvl w:ilvl="3" w:tplc="E27EA6C8">
      <w:start w:val="4"/>
      <w:numFmt w:val="lowerLetter"/>
      <w:lvlText w:val="%4."/>
      <w:lvlJc w:val="left"/>
      <w:pPr>
        <w:ind w:left="3033" w:hanging="360"/>
      </w:pPr>
      <w:rPr>
        <w:rFonts w:hint="default"/>
      </w:rPr>
    </w:lvl>
    <w:lvl w:ilvl="4" w:tplc="240A0019" w:tentative="1">
      <w:start w:val="1"/>
      <w:numFmt w:val="lowerLetter"/>
      <w:lvlText w:val="%5."/>
      <w:lvlJc w:val="left"/>
      <w:pPr>
        <w:ind w:left="3753" w:hanging="360"/>
      </w:pPr>
    </w:lvl>
    <w:lvl w:ilvl="5" w:tplc="240A001B" w:tentative="1">
      <w:start w:val="1"/>
      <w:numFmt w:val="lowerRoman"/>
      <w:lvlText w:val="%6."/>
      <w:lvlJc w:val="right"/>
      <w:pPr>
        <w:ind w:left="4473" w:hanging="180"/>
      </w:pPr>
    </w:lvl>
    <w:lvl w:ilvl="6" w:tplc="240A000F" w:tentative="1">
      <w:start w:val="1"/>
      <w:numFmt w:val="decimal"/>
      <w:lvlText w:val="%7."/>
      <w:lvlJc w:val="left"/>
      <w:pPr>
        <w:ind w:left="5193" w:hanging="360"/>
      </w:pPr>
    </w:lvl>
    <w:lvl w:ilvl="7" w:tplc="240A0019" w:tentative="1">
      <w:start w:val="1"/>
      <w:numFmt w:val="lowerLetter"/>
      <w:lvlText w:val="%8."/>
      <w:lvlJc w:val="left"/>
      <w:pPr>
        <w:ind w:left="5913" w:hanging="360"/>
      </w:pPr>
    </w:lvl>
    <w:lvl w:ilvl="8" w:tplc="240A001B" w:tentative="1">
      <w:start w:val="1"/>
      <w:numFmt w:val="lowerRoman"/>
      <w:lvlText w:val="%9."/>
      <w:lvlJc w:val="right"/>
      <w:pPr>
        <w:ind w:left="6633" w:hanging="180"/>
      </w:pPr>
    </w:lvl>
  </w:abstractNum>
  <w:abstractNum w:abstractNumId="24">
    <w:nsid w:val="56AD68D5"/>
    <w:multiLevelType w:val="hybridMultilevel"/>
    <w:tmpl w:val="265E4684"/>
    <w:lvl w:ilvl="0" w:tplc="6FF8F75E">
      <w:start w:val="1"/>
      <w:numFmt w:val="upperLetter"/>
      <w:lvlText w:val="%1."/>
      <w:lvlJc w:val="left"/>
      <w:pPr>
        <w:ind w:left="360" w:hanging="360"/>
      </w:pPr>
      <w:rPr>
        <w:rFonts w:asciiTheme="minorHAnsi" w:eastAsia="Times New Roman" w:hAnsiTheme="minorHAnsi" w:cstheme="minorHAnsi" w:hint="default"/>
      </w:rPr>
    </w:lvl>
    <w:lvl w:ilvl="1" w:tplc="240A0019">
      <w:start w:val="1"/>
      <w:numFmt w:val="upperLetter"/>
      <w:lvlText w:val="%2."/>
      <w:lvlJc w:val="left"/>
      <w:pPr>
        <w:ind w:left="1056" w:hanging="630"/>
      </w:pPr>
      <w:rPr>
        <w:rFonts w:ascii="Calibri" w:eastAsia="Times New Roman" w:hAnsi="Calibri" w:cs="Calibri" w:hint="default"/>
        <w:b w:val="0"/>
      </w:rPr>
    </w:lvl>
    <w:lvl w:ilvl="2" w:tplc="240A001B">
      <w:start w:val="1"/>
      <w:numFmt w:val="decimal"/>
      <w:lvlText w:val="%3."/>
      <w:lvlJc w:val="left"/>
      <w:pPr>
        <w:ind w:left="36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6BA62D2"/>
    <w:multiLevelType w:val="hybridMultilevel"/>
    <w:tmpl w:val="051EA394"/>
    <w:lvl w:ilvl="0" w:tplc="CC94E800">
      <w:start w:val="1"/>
      <w:numFmt w:val="decimal"/>
      <w:lvlText w:val="%1."/>
      <w:lvlJc w:val="left"/>
      <w:pPr>
        <w:ind w:left="360" w:hanging="360"/>
      </w:pPr>
      <w:rPr>
        <w:rFonts w:hint="default"/>
      </w:rPr>
    </w:lvl>
    <w:lvl w:ilvl="1" w:tplc="240A0015" w:tentative="1">
      <w:start w:val="1"/>
      <w:numFmt w:val="lowerLetter"/>
      <w:lvlText w:val="%2."/>
      <w:lvlJc w:val="left"/>
      <w:pPr>
        <w:ind w:left="1440" w:hanging="360"/>
      </w:pPr>
    </w:lvl>
    <w:lvl w:ilvl="2" w:tplc="47CCA934"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7785684"/>
    <w:multiLevelType w:val="hybridMultilevel"/>
    <w:tmpl w:val="48B83B02"/>
    <w:lvl w:ilvl="0" w:tplc="9F18DCA0">
      <w:start w:val="1"/>
      <w:numFmt w:val="upperLetter"/>
      <w:lvlText w:val="%1."/>
      <w:lvlJc w:val="left"/>
      <w:pPr>
        <w:ind w:left="1004" w:hanging="360"/>
      </w:pPr>
    </w:lvl>
    <w:lvl w:ilvl="1" w:tplc="98962E3A">
      <w:start w:val="1"/>
      <w:numFmt w:val="upperLetter"/>
      <w:lvlText w:val="%2."/>
      <w:lvlJc w:val="left"/>
      <w:pPr>
        <w:ind w:left="1724" w:hanging="360"/>
      </w:pPr>
      <w:rPr>
        <w:rFonts w:asciiTheme="minorHAnsi" w:eastAsiaTheme="minorEastAsia" w:hAnsiTheme="minorHAnsi" w:cstheme="minorBidi"/>
      </w:rPr>
    </w:lvl>
    <w:lvl w:ilvl="2" w:tplc="AF9C7E26">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7">
    <w:nsid w:val="672C518E"/>
    <w:multiLevelType w:val="hybridMultilevel"/>
    <w:tmpl w:val="956CC348"/>
    <w:lvl w:ilvl="0" w:tplc="240A000F">
      <w:start w:val="1"/>
      <w:numFmt w:val="upperLetter"/>
      <w:lvlText w:val="%1."/>
      <w:lvlJc w:val="left"/>
      <w:pPr>
        <w:ind w:left="786" w:hanging="360"/>
      </w:pPr>
      <w:rPr>
        <w:rFonts w:asciiTheme="minorHAnsi" w:eastAsia="Times New Roman" w:hAnsiTheme="minorHAnsi" w:cstheme="minorHAnsi" w:hint="default"/>
      </w:rPr>
    </w:lvl>
    <w:lvl w:ilvl="1" w:tplc="61402A48">
      <w:start w:val="1"/>
      <w:numFmt w:val="upperLetter"/>
      <w:lvlText w:val="%2."/>
      <w:lvlJc w:val="left"/>
      <w:pPr>
        <w:ind w:left="1482" w:hanging="630"/>
      </w:pPr>
      <w:rPr>
        <w:rFonts w:ascii="Calibri" w:eastAsia="Times New Roman" w:hAnsi="Calibri" w:cs="Calibri" w:hint="default"/>
        <w:b w:val="0"/>
      </w:rPr>
    </w:lvl>
    <w:lvl w:ilvl="2" w:tplc="240A001B">
      <w:start w:val="1"/>
      <w:numFmt w:val="decimal"/>
      <w:lvlText w:val="%3."/>
      <w:lvlJc w:val="left"/>
      <w:pPr>
        <w:ind w:left="786" w:hanging="360"/>
      </w:pPr>
      <w:rPr>
        <w:rFonts w:hint="default"/>
      </w:r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28">
    <w:nsid w:val="68A01EED"/>
    <w:multiLevelType w:val="hybridMultilevel"/>
    <w:tmpl w:val="250ED7CA"/>
    <w:lvl w:ilvl="0" w:tplc="24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68C223FA"/>
    <w:multiLevelType w:val="hybridMultilevel"/>
    <w:tmpl w:val="D46E35F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8159CB"/>
    <w:multiLevelType w:val="hybridMultilevel"/>
    <w:tmpl w:val="047A1B4E"/>
    <w:lvl w:ilvl="0" w:tplc="2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D3A18AC"/>
    <w:multiLevelType w:val="hybridMultilevel"/>
    <w:tmpl w:val="44444266"/>
    <w:lvl w:ilvl="0" w:tplc="240A0015">
      <w:start w:val="1"/>
      <w:numFmt w:val="upperLetter"/>
      <w:lvlText w:val="%1."/>
      <w:lvlJc w:val="left"/>
      <w:pPr>
        <w:ind w:left="720" w:hanging="360"/>
      </w:pPr>
      <w:rPr>
        <w:rFonts w:hint="default"/>
      </w:rPr>
    </w:lvl>
    <w:lvl w:ilvl="1" w:tplc="240A0019">
      <w:start w:val="1"/>
      <w:numFmt w:val="lowerLetter"/>
      <w:lvlText w:val="%2."/>
      <w:lvlJc w:val="left"/>
      <w:pPr>
        <w:ind w:left="1157" w:hanging="360"/>
      </w:pPr>
    </w:lvl>
    <w:lvl w:ilvl="2" w:tplc="240A001B">
      <w:start w:val="1"/>
      <w:numFmt w:val="lowerRoman"/>
      <w:lvlText w:val="%3."/>
      <w:lvlJc w:val="right"/>
      <w:pPr>
        <w:ind w:left="1877" w:hanging="180"/>
      </w:pPr>
    </w:lvl>
    <w:lvl w:ilvl="3" w:tplc="240A000F" w:tentative="1">
      <w:start w:val="1"/>
      <w:numFmt w:val="decimal"/>
      <w:lvlText w:val="%4."/>
      <w:lvlJc w:val="left"/>
      <w:pPr>
        <w:ind w:left="2597" w:hanging="360"/>
      </w:pPr>
    </w:lvl>
    <w:lvl w:ilvl="4" w:tplc="240A0019" w:tentative="1">
      <w:start w:val="1"/>
      <w:numFmt w:val="lowerLetter"/>
      <w:lvlText w:val="%5."/>
      <w:lvlJc w:val="left"/>
      <w:pPr>
        <w:ind w:left="3317" w:hanging="360"/>
      </w:pPr>
    </w:lvl>
    <w:lvl w:ilvl="5" w:tplc="240A001B" w:tentative="1">
      <w:start w:val="1"/>
      <w:numFmt w:val="lowerRoman"/>
      <w:lvlText w:val="%6."/>
      <w:lvlJc w:val="right"/>
      <w:pPr>
        <w:ind w:left="4037" w:hanging="180"/>
      </w:pPr>
    </w:lvl>
    <w:lvl w:ilvl="6" w:tplc="240A000F" w:tentative="1">
      <w:start w:val="1"/>
      <w:numFmt w:val="decimal"/>
      <w:lvlText w:val="%7."/>
      <w:lvlJc w:val="left"/>
      <w:pPr>
        <w:ind w:left="4757" w:hanging="360"/>
      </w:pPr>
    </w:lvl>
    <w:lvl w:ilvl="7" w:tplc="240A0019" w:tentative="1">
      <w:start w:val="1"/>
      <w:numFmt w:val="lowerLetter"/>
      <w:lvlText w:val="%8."/>
      <w:lvlJc w:val="left"/>
      <w:pPr>
        <w:ind w:left="5477" w:hanging="360"/>
      </w:pPr>
    </w:lvl>
    <w:lvl w:ilvl="8" w:tplc="240A001B" w:tentative="1">
      <w:start w:val="1"/>
      <w:numFmt w:val="lowerRoman"/>
      <w:lvlText w:val="%9."/>
      <w:lvlJc w:val="right"/>
      <w:pPr>
        <w:ind w:left="6197" w:hanging="180"/>
      </w:pPr>
    </w:lvl>
  </w:abstractNum>
  <w:abstractNum w:abstractNumId="32">
    <w:nsid w:val="6D424406"/>
    <w:multiLevelType w:val="hybridMultilevel"/>
    <w:tmpl w:val="90C2CAB8"/>
    <w:lvl w:ilvl="0" w:tplc="AE72B686">
      <w:start w:val="1"/>
      <w:numFmt w:val="upperLetter"/>
      <w:lvlText w:val="%1."/>
      <w:lvlJc w:val="left"/>
      <w:pPr>
        <w:ind w:left="644" w:hanging="360"/>
      </w:pPr>
      <w:rPr>
        <w:rFonts w:ascii="Calibri" w:eastAsiaTheme="minorEastAsia" w:hAnsi="Calibri" w:cs="Calibri"/>
      </w:rPr>
    </w:lvl>
    <w:lvl w:ilvl="1" w:tplc="240A0015">
      <w:start w:val="1"/>
      <w:numFmt w:val="upperLetter"/>
      <w:lvlText w:val="%2."/>
      <w:lvlJc w:val="left"/>
      <w:pPr>
        <w:ind w:left="1198" w:hanging="630"/>
      </w:pPr>
      <w:rPr>
        <w:rFonts w:hint="default"/>
        <w:b w:val="0"/>
      </w:rPr>
    </w:lvl>
    <w:lvl w:ilvl="2" w:tplc="AF9C7E26">
      <w:start w:val="1"/>
      <w:numFmt w:val="decimal"/>
      <w:lvlText w:val="%3."/>
      <w:lvlJc w:val="left"/>
      <w:pPr>
        <w:ind w:left="360" w:hanging="360"/>
      </w:pPr>
      <w:rPr>
        <w:rFonts w:hint="default"/>
      </w:rPr>
    </w:lvl>
    <w:lvl w:ilvl="3" w:tplc="E27EA6C8">
      <w:start w:val="4"/>
      <w:numFmt w:val="lowerLetter"/>
      <w:lvlText w:val="%4."/>
      <w:lvlJc w:val="left"/>
      <w:pPr>
        <w:ind w:left="3524" w:hanging="360"/>
      </w:pPr>
      <w:rPr>
        <w:rFonts w:hint="default"/>
      </w:r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33">
    <w:nsid w:val="6E8404B9"/>
    <w:multiLevelType w:val="hybridMultilevel"/>
    <w:tmpl w:val="88D855A0"/>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EB24B1"/>
    <w:multiLevelType w:val="hybridMultilevel"/>
    <w:tmpl w:val="8A2C4C86"/>
    <w:lvl w:ilvl="0" w:tplc="240A0015">
      <w:start w:val="1"/>
      <w:numFmt w:val="upperLetter"/>
      <w:lvlText w:val="%1."/>
      <w:lvlJc w:val="left"/>
      <w:pPr>
        <w:ind w:left="360" w:hanging="360"/>
      </w:pPr>
      <w:rPr>
        <w:rFonts w:hint="default"/>
      </w:rPr>
    </w:lvl>
    <w:lvl w:ilvl="1" w:tplc="240A0019">
      <w:start w:val="1"/>
      <w:numFmt w:val="upperLetter"/>
      <w:lvlText w:val="%2."/>
      <w:lvlJc w:val="left"/>
      <w:pPr>
        <w:ind w:left="1056" w:hanging="630"/>
      </w:pPr>
      <w:rPr>
        <w:rFonts w:ascii="Calibri" w:eastAsia="Times New Roman" w:hAnsi="Calibri" w:cs="Calibri" w:hint="default"/>
        <w:b w:val="0"/>
      </w:rPr>
    </w:lvl>
    <w:lvl w:ilvl="2" w:tplc="240A001B">
      <w:start w:val="1"/>
      <w:numFmt w:val="decimal"/>
      <w:lvlText w:val="%3."/>
      <w:lvlJc w:val="left"/>
      <w:pPr>
        <w:ind w:left="36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68065FB"/>
    <w:multiLevelType w:val="hybridMultilevel"/>
    <w:tmpl w:val="54A4A9EA"/>
    <w:lvl w:ilvl="0" w:tplc="240A0015">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8E11479"/>
    <w:multiLevelType w:val="hybridMultilevel"/>
    <w:tmpl w:val="48B83B02"/>
    <w:lvl w:ilvl="0" w:tplc="AF9C7E26">
      <w:start w:val="1"/>
      <w:numFmt w:val="upperLetter"/>
      <w:lvlText w:val="%1."/>
      <w:lvlJc w:val="left"/>
      <w:pPr>
        <w:ind w:left="1004" w:hanging="360"/>
      </w:pPr>
    </w:lvl>
    <w:lvl w:ilvl="1" w:tplc="240A0019">
      <w:start w:val="1"/>
      <w:numFmt w:val="upperLetter"/>
      <w:lvlText w:val="%2."/>
      <w:lvlJc w:val="left"/>
      <w:pPr>
        <w:ind w:left="1724" w:hanging="360"/>
      </w:pPr>
      <w:rPr>
        <w:rFonts w:asciiTheme="minorHAnsi" w:eastAsiaTheme="minorEastAsia" w:hAnsiTheme="minorHAnsi" w:cstheme="minorBidi"/>
      </w:r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7">
    <w:nsid w:val="7BD9762D"/>
    <w:multiLevelType w:val="hybridMultilevel"/>
    <w:tmpl w:val="00F62CD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BF36AA3"/>
    <w:multiLevelType w:val="hybridMultilevel"/>
    <w:tmpl w:val="7C4620B0"/>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C01734D"/>
    <w:multiLevelType w:val="hybridMultilevel"/>
    <w:tmpl w:val="66EE429C"/>
    <w:lvl w:ilvl="0" w:tplc="24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C175F71"/>
    <w:multiLevelType w:val="hybridMultilevel"/>
    <w:tmpl w:val="EF7E5DA8"/>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D1322FF"/>
    <w:multiLevelType w:val="hybridMultilevel"/>
    <w:tmpl w:val="6BBEE13E"/>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D6D195C"/>
    <w:multiLevelType w:val="hybridMultilevel"/>
    <w:tmpl w:val="386615D8"/>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E2052A2"/>
    <w:multiLevelType w:val="hybridMultilevel"/>
    <w:tmpl w:val="48B83B02"/>
    <w:lvl w:ilvl="0" w:tplc="240A0015">
      <w:start w:val="1"/>
      <w:numFmt w:val="upperLetter"/>
      <w:lvlText w:val="%1."/>
      <w:lvlJc w:val="left"/>
      <w:pPr>
        <w:ind w:left="720" w:hanging="360"/>
      </w:pPr>
    </w:lvl>
    <w:lvl w:ilvl="1" w:tplc="E5B4DC98">
      <w:start w:val="1"/>
      <w:numFmt w:val="upperLetter"/>
      <w:lvlText w:val="%2."/>
      <w:lvlJc w:val="left"/>
      <w:pPr>
        <w:ind w:left="1440" w:hanging="360"/>
      </w:pPr>
      <w:rPr>
        <w:rFonts w:asciiTheme="minorHAnsi" w:eastAsiaTheme="minorEastAsia" w:hAnsiTheme="minorHAnsi" w:cstheme="minorBidi"/>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F58263C"/>
    <w:multiLevelType w:val="hybridMultilevel"/>
    <w:tmpl w:val="228E1D28"/>
    <w:lvl w:ilvl="0" w:tplc="24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FE25804"/>
    <w:multiLevelType w:val="hybridMultilevel"/>
    <w:tmpl w:val="1B56FC34"/>
    <w:lvl w:ilvl="0" w:tplc="24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37"/>
  </w:num>
  <w:num w:numId="3">
    <w:abstractNumId w:val="29"/>
  </w:num>
  <w:num w:numId="4">
    <w:abstractNumId w:val="2"/>
  </w:num>
  <w:num w:numId="5">
    <w:abstractNumId w:val="32"/>
  </w:num>
  <w:num w:numId="6">
    <w:abstractNumId w:val="38"/>
  </w:num>
  <w:num w:numId="7">
    <w:abstractNumId w:val="23"/>
  </w:num>
  <w:num w:numId="8">
    <w:abstractNumId w:val="44"/>
  </w:num>
  <w:num w:numId="9">
    <w:abstractNumId w:val="41"/>
  </w:num>
  <w:num w:numId="10">
    <w:abstractNumId w:val="45"/>
  </w:num>
  <w:num w:numId="11">
    <w:abstractNumId w:val="19"/>
  </w:num>
  <w:num w:numId="12">
    <w:abstractNumId w:val="39"/>
  </w:num>
  <w:num w:numId="13">
    <w:abstractNumId w:val="33"/>
  </w:num>
  <w:num w:numId="14">
    <w:abstractNumId w:val="28"/>
  </w:num>
  <w:num w:numId="15">
    <w:abstractNumId w:val="1"/>
  </w:num>
  <w:num w:numId="16">
    <w:abstractNumId w:val="40"/>
  </w:num>
  <w:num w:numId="17">
    <w:abstractNumId w:val="42"/>
  </w:num>
  <w:num w:numId="18">
    <w:abstractNumId w:val="21"/>
  </w:num>
  <w:num w:numId="19">
    <w:abstractNumId w:val="0"/>
  </w:num>
  <w:num w:numId="20">
    <w:abstractNumId w:val="24"/>
  </w:num>
  <w:num w:numId="21">
    <w:abstractNumId w:val="4"/>
  </w:num>
  <w:num w:numId="22">
    <w:abstractNumId w:val="5"/>
  </w:num>
  <w:num w:numId="23">
    <w:abstractNumId w:val="27"/>
  </w:num>
  <w:num w:numId="24">
    <w:abstractNumId w:val="25"/>
  </w:num>
  <w:num w:numId="25">
    <w:abstractNumId w:val="22"/>
  </w:num>
  <w:num w:numId="26">
    <w:abstractNumId w:val="11"/>
  </w:num>
  <w:num w:numId="27">
    <w:abstractNumId w:val="31"/>
  </w:num>
  <w:num w:numId="28">
    <w:abstractNumId w:val="3"/>
  </w:num>
  <w:num w:numId="29">
    <w:abstractNumId w:val="34"/>
  </w:num>
  <w:num w:numId="30">
    <w:abstractNumId w:val="17"/>
  </w:num>
  <w:num w:numId="31">
    <w:abstractNumId w:val="6"/>
  </w:num>
  <w:num w:numId="32">
    <w:abstractNumId w:val="43"/>
  </w:num>
  <w:num w:numId="33">
    <w:abstractNumId w:val="18"/>
  </w:num>
  <w:num w:numId="34">
    <w:abstractNumId w:val="36"/>
  </w:num>
  <w:num w:numId="35">
    <w:abstractNumId w:val="26"/>
  </w:num>
  <w:num w:numId="36">
    <w:abstractNumId w:val="14"/>
  </w:num>
  <w:num w:numId="37">
    <w:abstractNumId w:val="7"/>
  </w:num>
  <w:num w:numId="38">
    <w:abstractNumId w:val="15"/>
  </w:num>
  <w:num w:numId="39">
    <w:abstractNumId w:val="8"/>
  </w:num>
  <w:num w:numId="40">
    <w:abstractNumId w:val="13"/>
  </w:num>
  <w:num w:numId="41">
    <w:abstractNumId w:val="16"/>
  </w:num>
  <w:num w:numId="42">
    <w:abstractNumId w:val="12"/>
  </w:num>
  <w:num w:numId="43">
    <w:abstractNumId w:val="9"/>
  </w:num>
  <w:num w:numId="44">
    <w:abstractNumId w:val="10"/>
  </w:num>
  <w:num w:numId="45">
    <w:abstractNumId w:val="20"/>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CBE"/>
    <w:rsid w:val="00266E8D"/>
    <w:rsid w:val="002D7476"/>
    <w:rsid w:val="003056C8"/>
    <w:rsid w:val="00360E9D"/>
    <w:rsid w:val="004375F7"/>
    <w:rsid w:val="00574AA2"/>
    <w:rsid w:val="005A6462"/>
    <w:rsid w:val="006269F1"/>
    <w:rsid w:val="006D4FC8"/>
    <w:rsid w:val="008B0288"/>
    <w:rsid w:val="008E272F"/>
    <w:rsid w:val="00946C56"/>
    <w:rsid w:val="009A4CBE"/>
    <w:rsid w:val="009F53AB"/>
    <w:rsid w:val="00A436EE"/>
    <w:rsid w:val="00B30FC1"/>
    <w:rsid w:val="00C87735"/>
    <w:rsid w:val="00CB1672"/>
    <w:rsid w:val="00CB7B4D"/>
    <w:rsid w:val="00DD76AB"/>
    <w:rsid w:val="00E44117"/>
    <w:rsid w:val="00E82A32"/>
    <w:rsid w:val="00FC1735"/>
    <w:rsid w:val="00FD4033"/>
    <w:rsid w:val="00FE6DE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4CBE"/>
    <w:pPr>
      <w:ind w:left="720"/>
      <w:contextualSpacing/>
    </w:pPr>
  </w:style>
  <w:style w:type="table" w:customStyle="1" w:styleId="Tablaconcuadrcula1">
    <w:name w:val="Tabla con cuadrícula1"/>
    <w:basedOn w:val="Tablanormal"/>
    <w:next w:val="Tablaconcuadrcula"/>
    <w:uiPriority w:val="59"/>
    <w:rsid w:val="008B0288"/>
    <w:pPr>
      <w:spacing w:after="0" w:line="240" w:lineRule="auto"/>
    </w:pPr>
    <w:rPr>
      <w:lang w:val="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8B0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74AA2"/>
    <w:pPr>
      <w:spacing w:before="100" w:beforeAutospacing="1" w:after="100" w:afterAutospacing="1" w:line="240" w:lineRule="auto"/>
    </w:pPr>
    <w:rPr>
      <w:rFonts w:ascii="Times New Roman" w:eastAsia="Times New Roman" w:hAnsi="Times New Roman"/>
      <w:i/>
      <w:iCs/>
      <w:sz w:val="24"/>
      <w:szCs w:val="24"/>
      <w:lang w:val="es-CO" w:eastAsia="es-CO" w:bidi="en-US"/>
    </w:rPr>
  </w:style>
  <w:style w:type="paragraph" w:styleId="Textodeglobo">
    <w:name w:val="Balloon Text"/>
    <w:basedOn w:val="Normal"/>
    <w:link w:val="TextodegloboCar"/>
    <w:uiPriority w:val="99"/>
    <w:semiHidden/>
    <w:unhideWhenUsed/>
    <w:rsid w:val="00FC17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7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4CBE"/>
    <w:pPr>
      <w:ind w:left="720"/>
      <w:contextualSpacing/>
    </w:pPr>
  </w:style>
  <w:style w:type="table" w:customStyle="1" w:styleId="Tablaconcuadrcula1">
    <w:name w:val="Tabla con cuadrícula1"/>
    <w:basedOn w:val="Tablanormal"/>
    <w:next w:val="Tablaconcuadrcula"/>
    <w:uiPriority w:val="59"/>
    <w:rsid w:val="008B0288"/>
    <w:pPr>
      <w:spacing w:after="0" w:line="240" w:lineRule="auto"/>
    </w:pPr>
    <w:rPr>
      <w:lang w:val="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8B0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74AA2"/>
    <w:pPr>
      <w:spacing w:before="100" w:beforeAutospacing="1" w:after="100" w:afterAutospacing="1" w:line="240" w:lineRule="auto"/>
    </w:pPr>
    <w:rPr>
      <w:rFonts w:ascii="Times New Roman" w:eastAsia="Times New Roman" w:hAnsi="Times New Roman"/>
      <w:i/>
      <w:iCs/>
      <w:sz w:val="24"/>
      <w:szCs w:val="24"/>
      <w:lang w:val="es-CO" w:eastAsia="es-CO" w:bidi="en-US"/>
    </w:rPr>
  </w:style>
  <w:style w:type="paragraph" w:styleId="Textodeglobo">
    <w:name w:val="Balloon Text"/>
    <w:basedOn w:val="Normal"/>
    <w:link w:val="TextodegloboCar"/>
    <w:uiPriority w:val="99"/>
    <w:semiHidden/>
    <w:unhideWhenUsed/>
    <w:rsid w:val="00FC17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17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2100</Words>
  <Characters>11551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ramiro vega orozco</dc:creator>
  <cp:lastModifiedBy>CPE</cp:lastModifiedBy>
  <cp:revision>2</cp:revision>
  <cp:lastPrinted>2020-03-11T13:59:00Z</cp:lastPrinted>
  <dcterms:created xsi:type="dcterms:W3CDTF">2020-03-11T14:03:00Z</dcterms:created>
  <dcterms:modified xsi:type="dcterms:W3CDTF">2020-03-11T14:03:00Z</dcterms:modified>
</cp:coreProperties>
</file>